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9E" w:rsidRPr="00406EEB" w:rsidRDefault="00A66606" w:rsidP="008F4452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 w:bidi="it-IT"/>
        </w:rPr>
      </w:pPr>
      <w:r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>ცხადდება კონკურსი</w:t>
      </w:r>
    </w:p>
    <w:p w:rsidR="00CB539E" w:rsidRPr="00406EEB" w:rsidRDefault="00CB539E" w:rsidP="008F4452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 w:bidi="it-IT"/>
        </w:rPr>
      </w:pPr>
      <w:r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 xml:space="preserve">ფრიდრიხ შილერის სახელობის იენის </w:t>
      </w:r>
      <w:r w:rsidR="00E118D3"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>საუნივერსიტეტო კლინიკაში</w:t>
      </w:r>
      <w:r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 xml:space="preserve"> (გერმანია)</w:t>
      </w:r>
    </w:p>
    <w:p w:rsidR="00CB539E" w:rsidRPr="00406EEB" w:rsidRDefault="001C2132" w:rsidP="008F4452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 w:bidi="it-IT"/>
        </w:rPr>
      </w:pPr>
      <w:r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>მოკლევადიანი კლინიკური პრაქტიკის გავლის  მიზნით გინეკოლოგიის მიმართულებით</w:t>
      </w:r>
    </w:p>
    <w:p w:rsidR="00CB539E" w:rsidRPr="00406EEB" w:rsidRDefault="00A66606" w:rsidP="008F4452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 w:bidi="it-IT"/>
        </w:rPr>
      </w:pPr>
      <w:r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 xml:space="preserve">თსუ-ს </w:t>
      </w:r>
      <w:r w:rsidR="005C09FC"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>მედიცინის</w:t>
      </w:r>
      <w:r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 xml:space="preserve"> </w:t>
      </w:r>
      <w:r w:rsidR="005C09FC"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 xml:space="preserve">ფაკულტეტის </w:t>
      </w:r>
      <w:r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>სტუდენტებისთვის</w:t>
      </w:r>
    </w:p>
    <w:p w:rsidR="00A66606" w:rsidRPr="00406EEB" w:rsidRDefault="00A66606" w:rsidP="00FD0E17">
      <w:pPr>
        <w:widowControl w:val="0"/>
        <w:autoSpaceDE w:val="0"/>
        <w:autoSpaceDN w:val="0"/>
        <w:adjustRightInd w:val="0"/>
        <w:rPr>
          <w:rFonts w:ascii="Sylfaen" w:hAnsi="Sylfaen" w:cs="Sylfaen"/>
          <w:b/>
          <w:bCs/>
          <w:sz w:val="22"/>
          <w:szCs w:val="22"/>
          <w:lang w:val="ka-GE" w:bidi="it-IT"/>
        </w:rPr>
      </w:pPr>
    </w:p>
    <w:p w:rsidR="003E4D3F" w:rsidRPr="00406EEB" w:rsidRDefault="003E4D3F" w:rsidP="003E4D3F">
      <w:pPr>
        <w:widowControl w:val="0"/>
        <w:autoSpaceDE w:val="0"/>
        <w:autoSpaceDN w:val="0"/>
        <w:adjustRightInd w:val="0"/>
        <w:jc w:val="center"/>
        <w:rPr>
          <w:rFonts w:ascii="Sylfaen" w:hAnsi="Sylfaen" w:cstheme="minorHAnsi"/>
          <w:kern w:val="2"/>
          <w:sz w:val="22"/>
          <w:szCs w:val="22"/>
          <w:lang w:val="ka-GE" w:bidi="it-IT"/>
        </w:rPr>
      </w:pPr>
    </w:p>
    <w:p w:rsidR="007A1B1C" w:rsidRPr="00406EEB" w:rsidRDefault="00314568" w:rsidP="00314568">
      <w:pPr>
        <w:widowControl w:val="0"/>
        <w:tabs>
          <w:tab w:val="left" w:pos="2181"/>
        </w:tabs>
        <w:autoSpaceDE w:val="0"/>
        <w:autoSpaceDN w:val="0"/>
        <w:adjustRightInd w:val="0"/>
        <w:jc w:val="center"/>
        <w:rPr>
          <w:rFonts w:ascii="Sylfaen" w:hAnsi="Sylfaen"/>
          <w:b/>
          <w:color w:val="FF0000"/>
          <w:sz w:val="22"/>
          <w:szCs w:val="22"/>
          <w:lang w:val="ka-GE" w:bidi="it-IT"/>
        </w:rPr>
      </w:pP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!!! </w:t>
      </w: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ფიზიკური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მობილობის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განხორციელება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დამოკიდებული</w:t>
      </w:r>
      <w:r w:rsidR="007A1B1C"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ა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</w:p>
    <w:p w:rsidR="00314568" w:rsidRPr="00406EEB" w:rsidRDefault="00314568" w:rsidP="00314568">
      <w:pPr>
        <w:widowControl w:val="0"/>
        <w:tabs>
          <w:tab w:val="left" w:pos="2181"/>
        </w:tabs>
        <w:autoSpaceDE w:val="0"/>
        <w:autoSpaceDN w:val="0"/>
        <w:adjustRightInd w:val="0"/>
        <w:jc w:val="center"/>
        <w:rPr>
          <w:rFonts w:ascii="Sylfaen" w:hAnsi="Sylfaen"/>
          <w:b/>
          <w:color w:val="FF0000"/>
          <w:sz w:val="22"/>
          <w:szCs w:val="22"/>
          <w:lang w:val="ka-GE" w:bidi="it-IT"/>
        </w:rPr>
      </w:pP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მიმღებ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ქვეყანაში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შესვლასთან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და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დარჩენასთან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დაკავშირებულ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b/>
          <w:color w:val="FF0000"/>
          <w:sz w:val="22"/>
          <w:szCs w:val="22"/>
          <w:lang w:val="ka-GE" w:bidi="it-IT"/>
        </w:rPr>
        <w:t>რეგულაციაზე</w:t>
      </w:r>
      <w:r w:rsidRPr="00406EEB">
        <w:rPr>
          <w:rFonts w:ascii="Sylfaen" w:hAnsi="Sylfaen"/>
          <w:b/>
          <w:color w:val="FF0000"/>
          <w:sz w:val="22"/>
          <w:szCs w:val="22"/>
          <w:lang w:val="ka-GE" w:bidi="it-IT"/>
        </w:rPr>
        <w:t xml:space="preserve"> </w:t>
      </w:r>
    </w:p>
    <w:p w:rsidR="000E449E" w:rsidRPr="00406EEB" w:rsidRDefault="000E449E" w:rsidP="003430E8">
      <w:pPr>
        <w:widowControl w:val="0"/>
        <w:tabs>
          <w:tab w:val="left" w:pos="2181"/>
        </w:tabs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2"/>
          <w:szCs w:val="22"/>
          <w:lang w:val="ka-GE" w:bidi="it-IT"/>
        </w:rPr>
      </w:pPr>
    </w:p>
    <w:p w:rsidR="003430E8" w:rsidRPr="00406EEB" w:rsidRDefault="003430E8" w:rsidP="003430E8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22"/>
          <w:szCs w:val="22"/>
          <w:lang w:val="ka-GE" w:bidi="it-IT"/>
        </w:rPr>
      </w:pPr>
      <w:bookmarkStart w:id="0" w:name="_Hlk37449479"/>
    </w:p>
    <w:p w:rsidR="00FD0E17" w:rsidRPr="00406EEB" w:rsidRDefault="00445CD4" w:rsidP="003430E8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/>
          <w:bCs/>
          <w:sz w:val="22"/>
          <w:szCs w:val="22"/>
          <w:lang w:val="ka-GE" w:bidi="it-IT"/>
        </w:rPr>
      </w:pPr>
      <w:r w:rsidRPr="00406EEB">
        <w:rPr>
          <w:rFonts w:ascii="Sylfaen" w:hAnsi="Sylfaen" w:cs="Sylfaen"/>
          <w:bCs/>
          <w:sz w:val="22"/>
          <w:szCs w:val="22"/>
          <w:lang w:val="ka-GE" w:bidi="it-IT"/>
        </w:rPr>
        <w:t>კონკურსში მონაწილეობის მიღება შეუძლიათ</w:t>
      </w:r>
      <w:r w:rsidR="00FD0E17" w:rsidRPr="00406EEB">
        <w:rPr>
          <w:rFonts w:ascii="Sylfaen" w:hAnsi="Sylfaen" w:cs="Sylfaen"/>
          <w:bCs/>
          <w:sz w:val="22"/>
          <w:szCs w:val="22"/>
          <w:lang w:val="ka-GE" w:bidi="it-IT"/>
        </w:rPr>
        <w:t xml:space="preserve"> თსუ-ს მედიცინის ფაკულტეტის იმ სტუდენტებს</w:t>
      </w:r>
      <w:r w:rsidR="00F01A98">
        <w:rPr>
          <w:rFonts w:ascii="Sylfaen" w:hAnsi="Sylfaen" w:cs="Sylfaen"/>
          <w:bCs/>
          <w:sz w:val="22"/>
          <w:szCs w:val="22"/>
          <w:lang w:val="ka-GE" w:bidi="it-IT"/>
        </w:rPr>
        <w:t xml:space="preserve">, რომლისთვისაც 2022-23 აკადემიური წელი არ არის დამამთავრებელი და </w:t>
      </w:r>
      <w:r w:rsidR="00FD0E17" w:rsidRPr="00406EEB">
        <w:rPr>
          <w:rFonts w:ascii="Sylfaen" w:hAnsi="Sylfaen" w:cs="Sylfaen"/>
          <w:bCs/>
          <w:sz w:val="22"/>
          <w:szCs w:val="22"/>
          <w:lang w:val="ka-GE" w:bidi="it-IT"/>
        </w:rPr>
        <w:t xml:space="preserve"> რომლებსაც გავლილი აქვთ </w:t>
      </w:r>
      <w:r w:rsidR="00F01A98">
        <w:rPr>
          <w:rFonts w:ascii="Sylfaen" w:hAnsi="Sylfaen" w:cs="Sylfaen"/>
          <w:bCs/>
          <w:sz w:val="22"/>
          <w:szCs w:val="22"/>
          <w:lang w:val="ka-GE" w:bidi="it-IT"/>
        </w:rPr>
        <w:t>საგანი „</w:t>
      </w:r>
      <w:r w:rsidR="00F01A98" w:rsidRPr="00F01A98">
        <w:rPr>
          <w:rFonts w:ascii="Sylfaen" w:hAnsi="Sylfaen" w:cs="Sylfaen"/>
          <w:bCs/>
          <w:sz w:val="22"/>
          <w:szCs w:val="22"/>
          <w:lang w:val="ka-GE" w:bidi="it-IT"/>
        </w:rPr>
        <w:t>რეპროდუქტოლოგ</w:t>
      </w:r>
      <w:r w:rsidR="00F01A98">
        <w:rPr>
          <w:rFonts w:ascii="Sylfaen" w:hAnsi="Sylfaen" w:cs="Sylfaen"/>
          <w:bCs/>
          <w:sz w:val="22"/>
          <w:szCs w:val="22"/>
          <w:lang w:val="ka-GE" w:bidi="it-IT"/>
        </w:rPr>
        <w:t>ია, მეანობა-გინეკოლოგიის ბლოკი"</w:t>
      </w:r>
      <w:r w:rsidR="00F01A98" w:rsidRPr="00F01A98">
        <w:rPr>
          <w:rFonts w:ascii="Sylfaen" w:hAnsi="Sylfaen" w:cs="Sylfaen"/>
          <w:bCs/>
          <w:sz w:val="22"/>
          <w:szCs w:val="22"/>
          <w:lang w:val="ka-GE" w:bidi="it-IT"/>
        </w:rPr>
        <w:t xml:space="preserve"> </w:t>
      </w:r>
      <w:r w:rsidR="00F01A98">
        <w:rPr>
          <w:rFonts w:ascii="Sylfaen" w:hAnsi="Sylfaen" w:cs="Sylfaen"/>
          <w:bCs/>
          <w:sz w:val="22"/>
          <w:szCs w:val="22"/>
          <w:lang w:val="ka-GE" w:bidi="it-IT"/>
        </w:rPr>
        <w:t>(11 კრედიტი).</w:t>
      </w:r>
    </w:p>
    <w:p w:rsidR="007520FB" w:rsidRPr="00406EEB" w:rsidRDefault="007520FB" w:rsidP="007520FB">
      <w:pPr>
        <w:widowControl w:val="0"/>
        <w:autoSpaceDE w:val="0"/>
        <w:autoSpaceDN w:val="0"/>
        <w:adjustRightInd w:val="0"/>
        <w:jc w:val="both"/>
        <w:rPr>
          <w:rFonts w:ascii="Sylfaen" w:hAnsi="Sylfaen"/>
          <w:bCs/>
          <w:sz w:val="22"/>
          <w:szCs w:val="22"/>
          <w:lang w:val="ka-GE" w:bidi="it-IT"/>
        </w:rPr>
      </w:pPr>
    </w:p>
    <w:p w:rsidR="003430E8" w:rsidRPr="00406EEB" w:rsidRDefault="008E4D3D" w:rsidP="005A3E41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22"/>
          <w:szCs w:val="22"/>
          <w:lang w:val="ka-GE" w:bidi="it-IT"/>
        </w:rPr>
      </w:pPr>
      <w:r w:rsidRPr="00406EEB">
        <w:rPr>
          <w:rFonts w:ascii="Sylfaen" w:hAnsi="Sylfaen" w:cs="Sylfaen"/>
          <w:b/>
          <w:sz w:val="22"/>
          <w:szCs w:val="22"/>
          <w:lang w:val="ka-GE" w:bidi="it-IT"/>
        </w:rPr>
        <w:t>სტაჟირების</w:t>
      </w:r>
      <w:r w:rsidR="00445CD4" w:rsidRPr="00406EEB">
        <w:rPr>
          <w:rFonts w:ascii="Sylfaen" w:hAnsi="Sylfaen" w:cs="Sylfaen"/>
          <w:b/>
          <w:sz w:val="22"/>
          <w:szCs w:val="22"/>
          <w:lang w:val="ka-GE" w:bidi="it-IT"/>
        </w:rPr>
        <w:t xml:space="preserve"> ხანგრძლივობა:</w:t>
      </w:r>
      <w:r w:rsidR="00445CD4" w:rsidRPr="00406EEB">
        <w:rPr>
          <w:rFonts w:ascii="Sylfaen" w:hAnsi="Sylfaen" w:cs="Rockwell"/>
          <w:b/>
          <w:sz w:val="22"/>
          <w:szCs w:val="22"/>
          <w:lang w:val="ka-GE" w:bidi="it-IT"/>
        </w:rPr>
        <w:t> </w:t>
      </w:r>
      <w:r w:rsidRPr="00406EEB">
        <w:rPr>
          <w:rFonts w:ascii="Sylfaen" w:hAnsi="Sylfaen" w:cs="Rockwell"/>
          <w:sz w:val="22"/>
          <w:szCs w:val="22"/>
          <w:lang w:val="ka-GE" w:bidi="it-IT"/>
        </w:rPr>
        <w:t>2-4 კვირა</w:t>
      </w:r>
      <w:r w:rsidRPr="00406EEB">
        <w:rPr>
          <w:rFonts w:ascii="Sylfaen" w:hAnsi="Sylfaen" w:cs="Rockwell"/>
          <w:b/>
          <w:sz w:val="22"/>
          <w:szCs w:val="22"/>
          <w:lang w:val="ka-GE" w:bidi="it-IT"/>
        </w:rPr>
        <w:t xml:space="preserve"> </w:t>
      </w:r>
      <w:r w:rsidR="00F01A98">
        <w:rPr>
          <w:rFonts w:ascii="Sylfaen" w:hAnsi="Sylfaen" w:cs="Rockwell"/>
          <w:b/>
          <w:sz w:val="22"/>
          <w:szCs w:val="22"/>
          <w:lang w:val="ka-GE" w:bidi="it-IT"/>
        </w:rPr>
        <w:t>(</w:t>
      </w:r>
      <w:r w:rsidR="00F01A98">
        <w:rPr>
          <w:rFonts w:ascii="Sylfaen" w:hAnsi="Sylfaen" w:cs="Rockwell"/>
          <w:b/>
          <w:sz w:val="22"/>
          <w:szCs w:val="22"/>
          <w:lang w:val="en-US" w:bidi="it-IT"/>
        </w:rPr>
        <w:t>2023</w:t>
      </w:r>
      <w:r w:rsidR="00F01A98">
        <w:rPr>
          <w:rFonts w:ascii="Sylfaen" w:hAnsi="Sylfaen" w:cs="Rockwell"/>
          <w:b/>
          <w:sz w:val="22"/>
          <w:szCs w:val="22"/>
          <w:lang w:val="ka-GE" w:bidi="it-IT"/>
        </w:rPr>
        <w:t>-24 აკადემიური</w:t>
      </w:r>
      <w:r w:rsidR="00F01A98">
        <w:rPr>
          <w:rFonts w:ascii="Sylfaen" w:hAnsi="Sylfaen" w:cs="Rockwell"/>
          <w:b/>
          <w:sz w:val="22"/>
          <w:szCs w:val="22"/>
          <w:lang w:val="en-US" w:bidi="it-IT"/>
        </w:rPr>
        <w:t xml:space="preserve"> </w:t>
      </w:r>
      <w:r w:rsidR="00F01A98">
        <w:rPr>
          <w:rFonts w:ascii="Sylfaen" w:hAnsi="Sylfaen" w:cs="Rockwell"/>
          <w:b/>
          <w:sz w:val="22"/>
          <w:szCs w:val="22"/>
          <w:lang w:val="ka-GE" w:bidi="it-IT"/>
        </w:rPr>
        <w:t>წლის შემოდგომის სემესტრის განმავლობაში)</w:t>
      </w:r>
    </w:p>
    <w:p w:rsidR="005603FE" w:rsidRPr="00406EEB" w:rsidRDefault="005603FE" w:rsidP="005603FE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22"/>
          <w:szCs w:val="22"/>
          <w:lang w:val="ka-GE" w:bidi="it-IT"/>
        </w:rPr>
      </w:pPr>
    </w:p>
    <w:p w:rsidR="000E449E" w:rsidRPr="00406EEB" w:rsidRDefault="00DD4CE3" w:rsidP="000E449E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</w:pPr>
      <w:r w:rsidRPr="00406EEB"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  <w:t xml:space="preserve">ფრიდრიხ შილერის სახელობის </w:t>
      </w:r>
      <w:r w:rsidR="008C28F0" w:rsidRPr="00406EEB"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  <w:t>იენის საუნივერსიტეტო კლინიკა უზრუნველყოფს საცხოვრებელს</w:t>
      </w:r>
      <w:r w:rsidR="0044013C" w:rsidRPr="00406EEB"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  <w:t xml:space="preserve"> შერჩეული სტუდენტებისთვის, ხოლო</w:t>
      </w:r>
      <w:r w:rsidR="008C28F0" w:rsidRPr="00406EEB"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  <w:t xml:space="preserve"> მგზავრობის</w:t>
      </w:r>
      <w:r w:rsidR="00F01A98"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  <w:t xml:space="preserve"> ხარჯს</w:t>
      </w:r>
      <w:r w:rsidR="008C28F0" w:rsidRPr="00406EEB"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  <w:t xml:space="preserve"> უზრუნველყოფს </w:t>
      </w:r>
      <w:r w:rsidR="0044013C" w:rsidRPr="00406EEB"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  <w:t>თბილისის სახელმწიფო უნივერსიტეტი</w:t>
      </w:r>
      <w:r w:rsidR="00F01A98"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  <w:t>ს მედიცინის ფაკულტეტი</w:t>
      </w:r>
      <w:r w:rsidR="008C28F0" w:rsidRPr="00406EEB"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  <w:t>.</w:t>
      </w:r>
      <w:r w:rsidR="00F01A98">
        <w:rPr>
          <w:rFonts w:ascii="Sylfaen" w:hAnsi="Sylfaen" w:cs="Sylfaen"/>
          <w:b/>
          <w:bCs/>
          <w:color w:val="FF0000"/>
          <w:sz w:val="22"/>
          <w:szCs w:val="22"/>
          <w:lang w:val="ka-GE" w:bidi="it-IT"/>
        </w:rPr>
        <w:t xml:space="preserve"> მობილობასთან დაკავშირებული ყველა სხვა ხარჯი უნდა ანაზღაურდეს მობილობის სუბიექტის მიერ.</w:t>
      </w:r>
    </w:p>
    <w:p w:rsidR="008C28F0" w:rsidRPr="00406EEB" w:rsidRDefault="008C28F0" w:rsidP="000E449E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Sylfaen" w:hAnsi="Sylfaen" w:cstheme="minorHAnsi"/>
          <w:b/>
          <w:kern w:val="2"/>
          <w:sz w:val="22"/>
          <w:szCs w:val="22"/>
          <w:u w:val="single"/>
          <w:lang w:val="ka-GE" w:bidi="it-IT"/>
        </w:rPr>
      </w:pPr>
    </w:p>
    <w:p w:rsidR="000B17A2" w:rsidRPr="00406EEB" w:rsidRDefault="000B17A2" w:rsidP="00072BDB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/>
          <w:bCs/>
          <w:sz w:val="22"/>
          <w:szCs w:val="22"/>
          <w:lang w:val="ka-GE" w:bidi="it-IT"/>
        </w:rPr>
      </w:pPr>
      <w:r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>კონკურსზე დაშვების წინაპირობაა ინგლისური ან გერმანული ენის B2 დონეზე ცოდნის დამადასტურებელ ქვემოთ ჩამოთვლილ დოკუმენტთაგან ერთ-ერთი:</w:t>
      </w:r>
    </w:p>
    <w:p w:rsidR="00121345" w:rsidRPr="00406EEB" w:rsidRDefault="00121345" w:rsidP="00072BDB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/>
          <w:bCs/>
          <w:sz w:val="22"/>
          <w:szCs w:val="22"/>
          <w:lang w:val="ka-GE" w:bidi="it-IT"/>
        </w:rPr>
      </w:pPr>
    </w:p>
    <w:p w:rsidR="00157B11" w:rsidRPr="00406EEB" w:rsidRDefault="000B17A2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22"/>
          <w:szCs w:val="22"/>
          <w:lang w:val="ka-GE" w:bidi="it-IT"/>
        </w:rPr>
      </w:pPr>
      <w:r w:rsidRPr="00406EEB">
        <w:rPr>
          <w:rFonts w:ascii="Sylfaen" w:hAnsi="Sylfaen" w:cs="Sylfaen"/>
          <w:bCs/>
          <w:sz w:val="22"/>
          <w:szCs w:val="22"/>
          <w:lang w:val="ka-GE" w:bidi="it-IT"/>
        </w:rPr>
        <w:t xml:space="preserve">ა) </w:t>
      </w:r>
      <w:r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>ინგლისური ენის შემთხვევაში</w:t>
      </w:r>
      <w:r w:rsidRPr="00406EEB">
        <w:rPr>
          <w:rFonts w:ascii="Sylfaen" w:hAnsi="Sylfaen" w:cs="Sylfaen"/>
          <w:bCs/>
          <w:sz w:val="22"/>
          <w:szCs w:val="22"/>
          <w:lang w:val="ka-GE" w:bidi="it-IT"/>
        </w:rPr>
        <w:t xml:space="preserve"> - </w:t>
      </w:r>
      <w:r w:rsidR="001C7CFB" w:rsidRPr="00406EEB">
        <w:rPr>
          <w:rFonts w:ascii="Sylfaen" w:hAnsi="Sylfaen" w:cs="Sylfaen"/>
          <w:color w:val="000000"/>
          <w:sz w:val="22"/>
          <w:szCs w:val="22"/>
          <w:lang w:val="ka-GE"/>
        </w:rPr>
        <w:t>შესაბამისი</w:t>
      </w:r>
      <w:r w:rsidR="001C7CFB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1C7CFB" w:rsidRPr="00406EEB">
        <w:rPr>
          <w:rFonts w:ascii="Sylfaen" w:hAnsi="Sylfaen" w:cs="Sylfaen"/>
          <w:color w:val="000000"/>
          <w:sz w:val="22"/>
          <w:szCs w:val="22"/>
          <w:lang w:val="ka-GE"/>
        </w:rPr>
        <w:t>რეგისტრაციის</w:t>
      </w:r>
      <w:r w:rsidR="001C7CFB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1C7CFB" w:rsidRPr="00406EEB">
        <w:rPr>
          <w:rFonts w:ascii="Sylfaen" w:hAnsi="Sylfaen" w:cs="Sylfaen"/>
          <w:color w:val="000000"/>
          <w:sz w:val="22"/>
          <w:szCs w:val="22"/>
          <w:lang w:val="ka-GE"/>
        </w:rPr>
        <w:t>დასრულებამდე</w:t>
      </w:r>
      <w:r w:rsidR="002B32A6" w:rsidRPr="00406EEB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="002562AE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562AE" w:rsidRPr="00406EEB">
        <w:rPr>
          <w:rFonts w:ascii="Sylfaen" w:hAnsi="Sylfaen" w:cs="Sylfaen"/>
          <w:color w:val="000000"/>
          <w:sz w:val="22"/>
          <w:szCs w:val="22"/>
          <w:lang w:val="ka-GE"/>
        </w:rPr>
        <w:t>არაუადრეს</w:t>
      </w:r>
      <w:r w:rsidR="002562AE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4 </w:t>
      </w:r>
      <w:r w:rsidR="002562AE" w:rsidRPr="00406EEB">
        <w:rPr>
          <w:rFonts w:ascii="Sylfaen" w:hAnsi="Sylfaen" w:cs="Sylfaen"/>
          <w:color w:val="000000"/>
          <w:sz w:val="22"/>
          <w:szCs w:val="22"/>
          <w:lang w:val="ka-GE"/>
        </w:rPr>
        <w:t>კალენდარული</w:t>
      </w:r>
      <w:r w:rsidR="002562AE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562AE" w:rsidRPr="00406EEB">
        <w:rPr>
          <w:rFonts w:ascii="Sylfaen" w:hAnsi="Sylfaen" w:cs="Sylfaen"/>
          <w:color w:val="000000"/>
          <w:sz w:val="22"/>
          <w:szCs w:val="22"/>
          <w:lang w:val="ka-GE"/>
        </w:rPr>
        <w:t>წლით</w:t>
      </w:r>
      <w:r w:rsidR="002562AE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562AE" w:rsidRPr="00406EEB">
        <w:rPr>
          <w:rFonts w:ascii="Sylfaen" w:hAnsi="Sylfaen" w:cs="Sylfaen"/>
          <w:color w:val="000000"/>
          <w:sz w:val="22"/>
          <w:szCs w:val="22"/>
          <w:lang w:val="ka-GE"/>
        </w:rPr>
        <w:t>აღებული</w:t>
      </w:r>
      <w:r w:rsidR="002562AE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562AE" w:rsidRPr="00406EEB">
        <w:rPr>
          <w:rFonts w:ascii="Sylfaen" w:hAnsi="Sylfaen" w:cs="Sylfaen"/>
          <w:color w:val="000000"/>
          <w:sz w:val="22"/>
          <w:szCs w:val="22"/>
          <w:lang w:val="ka-GE"/>
        </w:rPr>
        <w:t>შემდეგი</w:t>
      </w:r>
      <w:r w:rsidR="002562AE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2562AE" w:rsidRPr="00406EEB">
        <w:rPr>
          <w:rFonts w:ascii="Sylfaen" w:hAnsi="Sylfaen" w:cs="Sylfaen"/>
          <w:color w:val="000000"/>
          <w:sz w:val="22"/>
          <w:szCs w:val="22"/>
          <w:lang w:val="ka-GE"/>
        </w:rPr>
        <w:t>სერტიფიკატები</w:t>
      </w:r>
      <w:r w:rsidR="002B32A6" w:rsidRPr="00406EEB">
        <w:rPr>
          <w:rFonts w:ascii="Sylfaen" w:hAnsi="Sylfaen" w:cs="Sylfaen"/>
          <w:color w:val="000000"/>
          <w:sz w:val="22"/>
          <w:szCs w:val="22"/>
          <w:lang w:val="ka-GE"/>
        </w:rPr>
        <w:t>:</w:t>
      </w:r>
      <w:r w:rsidRPr="00406EEB">
        <w:rPr>
          <w:rFonts w:ascii="Sylfaen" w:hAnsi="Sylfaen" w:cs="Sylfaen"/>
          <w:bCs/>
          <w:sz w:val="22"/>
          <w:szCs w:val="22"/>
          <w:lang w:val="ka-GE" w:bidi="it-IT"/>
        </w:rPr>
        <w:t xml:space="preserve"> TOEFL (90 iBT), IELTS (6.5 მინიმალური საშუალო ქულა) ან CAMBRIDGE (FCE)-ის სერთიფიკატი;</w:t>
      </w:r>
      <w:r w:rsidR="00157B11" w:rsidRPr="00406EEB">
        <w:rPr>
          <w:rFonts w:ascii="Sylfaen" w:hAnsi="Sylfaen"/>
          <w:sz w:val="22"/>
          <w:szCs w:val="22"/>
          <w:lang w:val="ka-GE"/>
        </w:rPr>
        <w:br/>
      </w:r>
      <w:r w:rsidR="000C4753" w:rsidRPr="00406EEB">
        <w:rPr>
          <w:rFonts w:ascii="Sylfaen" w:hAnsi="Sylfaen" w:cs="Sylfaen"/>
          <w:b/>
          <w:bCs/>
          <w:sz w:val="22"/>
          <w:szCs w:val="22"/>
          <w:lang w:val="ka-GE" w:bidi="it-IT"/>
        </w:rPr>
        <w:t>გერმანული ენის შემთხვევაში</w:t>
      </w:r>
      <w:r w:rsidR="000C4753" w:rsidRPr="00406EEB">
        <w:rPr>
          <w:rFonts w:ascii="Sylfaen" w:hAnsi="Sylfaen" w:cs="Sylfaen"/>
          <w:bCs/>
          <w:sz w:val="22"/>
          <w:szCs w:val="22"/>
          <w:lang w:val="ka-GE" w:bidi="it-IT"/>
        </w:rPr>
        <w:t xml:space="preserve"> - </w:t>
      </w:r>
      <w:r w:rsidR="00121345" w:rsidRPr="00406EEB">
        <w:rPr>
          <w:rFonts w:ascii="Sylfaen" w:hAnsi="Sylfaen" w:cs="Sylfaen"/>
          <w:color w:val="000000"/>
          <w:sz w:val="22"/>
          <w:szCs w:val="22"/>
          <w:lang w:val="ka-GE"/>
        </w:rPr>
        <w:t>შესაბამისი</w:t>
      </w:r>
      <w:r w:rsidR="00121345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121345" w:rsidRPr="00406EEB">
        <w:rPr>
          <w:rFonts w:ascii="Sylfaen" w:hAnsi="Sylfaen" w:cs="Sylfaen"/>
          <w:color w:val="000000"/>
          <w:sz w:val="22"/>
          <w:szCs w:val="22"/>
          <w:lang w:val="ka-GE"/>
        </w:rPr>
        <w:t>რეგისტრაციის</w:t>
      </w:r>
      <w:r w:rsidR="00121345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121345" w:rsidRPr="00406EEB">
        <w:rPr>
          <w:rFonts w:ascii="Sylfaen" w:hAnsi="Sylfaen" w:cs="Sylfaen"/>
          <w:color w:val="000000"/>
          <w:sz w:val="22"/>
          <w:szCs w:val="22"/>
          <w:lang w:val="ka-GE"/>
        </w:rPr>
        <w:t xml:space="preserve">დასრულებამდე </w:t>
      </w:r>
      <w:r w:rsidR="00121345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121345" w:rsidRPr="00406EEB">
        <w:rPr>
          <w:rFonts w:ascii="Sylfaen" w:hAnsi="Sylfaen" w:cs="Sylfaen"/>
          <w:color w:val="000000"/>
          <w:sz w:val="22"/>
          <w:szCs w:val="22"/>
          <w:lang w:val="ka-GE"/>
        </w:rPr>
        <w:t>არაუადრეს</w:t>
      </w:r>
      <w:r w:rsidR="00121345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4 </w:t>
      </w:r>
      <w:r w:rsidR="00121345" w:rsidRPr="00406EEB">
        <w:rPr>
          <w:rFonts w:ascii="Sylfaen" w:hAnsi="Sylfaen" w:cs="Sylfaen"/>
          <w:color w:val="000000"/>
          <w:sz w:val="22"/>
          <w:szCs w:val="22"/>
          <w:lang w:val="ka-GE"/>
        </w:rPr>
        <w:t>კალენდარული</w:t>
      </w:r>
      <w:r w:rsidR="00121345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121345" w:rsidRPr="00406EEB">
        <w:rPr>
          <w:rFonts w:ascii="Sylfaen" w:hAnsi="Sylfaen" w:cs="Sylfaen"/>
          <w:color w:val="000000"/>
          <w:sz w:val="22"/>
          <w:szCs w:val="22"/>
          <w:lang w:val="ka-GE"/>
        </w:rPr>
        <w:t>წლით</w:t>
      </w:r>
      <w:r w:rsidR="00121345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121345" w:rsidRPr="00406EEB">
        <w:rPr>
          <w:rFonts w:ascii="Sylfaen" w:hAnsi="Sylfaen" w:cs="Sylfaen"/>
          <w:color w:val="000000"/>
          <w:sz w:val="22"/>
          <w:szCs w:val="22"/>
          <w:lang w:val="ka-GE"/>
        </w:rPr>
        <w:t>აღებული</w:t>
      </w:r>
      <w:r w:rsidR="00121345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121345" w:rsidRPr="00406EEB">
        <w:rPr>
          <w:rFonts w:ascii="Sylfaen" w:hAnsi="Sylfaen" w:cs="Sylfaen"/>
          <w:color w:val="000000"/>
          <w:sz w:val="22"/>
          <w:szCs w:val="22"/>
          <w:lang w:val="ka-GE"/>
        </w:rPr>
        <w:t>შემდეგი</w:t>
      </w:r>
      <w:r w:rsidR="00121345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121345" w:rsidRPr="00406EEB">
        <w:rPr>
          <w:rFonts w:ascii="Sylfaen" w:hAnsi="Sylfaen" w:cs="Sylfaen"/>
          <w:color w:val="000000"/>
          <w:sz w:val="22"/>
          <w:szCs w:val="22"/>
          <w:lang w:val="ka-GE"/>
        </w:rPr>
        <w:t>სერტიფიკატები:</w:t>
      </w:r>
      <w:r w:rsidR="000C4753" w:rsidRPr="00406EEB">
        <w:rPr>
          <w:rFonts w:ascii="Sylfaen" w:hAnsi="Sylfaen" w:cs="Sylfaen"/>
          <w:bCs/>
          <w:sz w:val="22"/>
          <w:szCs w:val="22"/>
          <w:lang w:val="ka-GE" w:bidi="it-IT"/>
        </w:rPr>
        <w:t xml:space="preserve"> TestDaF (TDN 3), DSH (DSH 1), DSD (B2), Goethe Certificate (90-100);</w:t>
      </w:r>
    </w:p>
    <w:p w:rsidR="00121345" w:rsidRPr="00406EEB" w:rsidRDefault="00121345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Cs/>
          <w:sz w:val="22"/>
          <w:szCs w:val="22"/>
          <w:lang w:val="ka-GE" w:bidi="it-IT"/>
        </w:rPr>
      </w:pPr>
    </w:p>
    <w:p w:rsidR="00D055F0" w:rsidRPr="00406EEB" w:rsidRDefault="00D055F0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</w:rPr>
      </w:pPr>
      <w:r w:rsidRPr="00406EEB">
        <w:rPr>
          <w:rFonts w:ascii="Sylfaen" w:hAnsi="Sylfaen" w:cs="Sylfaen"/>
          <w:sz w:val="22"/>
          <w:szCs w:val="22"/>
        </w:rPr>
        <w:t xml:space="preserve">ბ) </w:t>
      </w:r>
      <w:proofErr w:type="spellStart"/>
      <w:r w:rsidRPr="00406EEB">
        <w:rPr>
          <w:rFonts w:ascii="Sylfaen" w:hAnsi="Sylfaen" w:cs="Sylfaen"/>
          <w:sz w:val="22"/>
          <w:szCs w:val="22"/>
        </w:rPr>
        <w:t>უნივერსიტეტის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მიერ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ორგანიზებული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უცხოური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ენების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ინსტიტუციური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ტესტირების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შედეგის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406EEB">
        <w:rPr>
          <w:rFonts w:ascii="Sylfaen" w:hAnsi="Sylfaen" w:cs="Sylfaen"/>
          <w:sz w:val="22"/>
          <w:szCs w:val="22"/>
        </w:rPr>
        <w:t>არანაკლებ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71 </w:t>
      </w:r>
      <w:proofErr w:type="spellStart"/>
      <w:r w:rsidRPr="00406EEB">
        <w:rPr>
          <w:rFonts w:ascii="Sylfaen" w:hAnsi="Sylfaen" w:cs="Sylfaen"/>
          <w:sz w:val="22"/>
          <w:szCs w:val="22"/>
        </w:rPr>
        <w:t>ქულისა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), </w:t>
      </w:r>
      <w:proofErr w:type="spellStart"/>
      <w:r w:rsidRPr="00406EEB">
        <w:rPr>
          <w:rFonts w:ascii="Sylfaen" w:hAnsi="Sylfaen" w:cs="Sylfaen"/>
          <w:sz w:val="22"/>
          <w:szCs w:val="22"/>
        </w:rPr>
        <w:t>რომლის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შედეგიც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ძალაშია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ტესტირების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ჩატარების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სემესტრისა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და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მომდევნო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1 </w:t>
      </w:r>
      <w:proofErr w:type="spellStart"/>
      <w:r w:rsidRPr="00406EEB">
        <w:rPr>
          <w:rFonts w:ascii="Sylfaen" w:hAnsi="Sylfaen" w:cs="Sylfaen"/>
          <w:sz w:val="22"/>
          <w:szCs w:val="22"/>
        </w:rPr>
        <w:t>სემესტრის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განმავლობაში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sz w:val="22"/>
          <w:szCs w:val="22"/>
        </w:rPr>
        <w:t>ამ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კონკურსის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მიზნებისთვის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ვალიდურად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ითვლება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r w:rsidR="00F01A98">
        <w:rPr>
          <w:rFonts w:ascii="Sylfaen" w:hAnsi="Sylfaen" w:cs="Sylfaen"/>
          <w:sz w:val="22"/>
          <w:szCs w:val="22"/>
        </w:rPr>
        <w:t xml:space="preserve">2022 </w:t>
      </w:r>
      <w:proofErr w:type="spellStart"/>
      <w:r w:rsidR="00F01A98">
        <w:rPr>
          <w:rFonts w:ascii="Sylfaen" w:hAnsi="Sylfaen" w:cs="Sylfaen"/>
          <w:sz w:val="22"/>
          <w:szCs w:val="22"/>
        </w:rPr>
        <w:t>წლის</w:t>
      </w:r>
      <w:proofErr w:type="spellEnd"/>
      <w:r w:rsidR="00F01A98">
        <w:rPr>
          <w:rFonts w:ascii="Sylfaen" w:hAnsi="Sylfaen" w:cs="Sylfaen"/>
          <w:sz w:val="22"/>
          <w:szCs w:val="22"/>
        </w:rPr>
        <w:t xml:space="preserve"> 5 </w:t>
      </w:r>
      <w:proofErr w:type="spellStart"/>
      <w:r w:rsidR="00F01A98">
        <w:rPr>
          <w:rFonts w:ascii="Sylfaen" w:hAnsi="Sylfaen" w:cs="Sylfaen"/>
          <w:sz w:val="22"/>
          <w:szCs w:val="22"/>
        </w:rPr>
        <w:t>ოქტომბრის</w:t>
      </w:r>
      <w:proofErr w:type="spellEnd"/>
      <w:r w:rsidR="00F01A98">
        <w:rPr>
          <w:rFonts w:ascii="Sylfaen" w:hAnsi="Sylfaen" w:cs="Sylfaen"/>
          <w:sz w:val="22"/>
          <w:szCs w:val="22"/>
        </w:rPr>
        <w:t xml:space="preserve">, </w:t>
      </w:r>
      <w:r w:rsidRPr="00F01A98">
        <w:rPr>
          <w:rFonts w:ascii="Sylfaen" w:hAnsi="Sylfaen" w:cs="Sylfaen"/>
          <w:sz w:val="22"/>
          <w:szCs w:val="22"/>
        </w:rPr>
        <w:t xml:space="preserve">2023 </w:t>
      </w:r>
      <w:proofErr w:type="spellStart"/>
      <w:r w:rsidRPr="00F01A98">
        <w:rPr>
          <w:rFonts w:ascii="Sylfaen" w:hAnsi="Sylfaen" w:cs="Sylfaen"/>
          <w:sz w:val="22"/>
          <w:szCs w:val="22"/>
        </w:rPr>
        <w:t>წლის</w:t>
      </w:r>
      <w:proofErr w:type="spellEnd"/>
      <w:r w:rsidRPr="00F01A98">
        <w:rPr>
          <w:rFonts w:ascii="Sylfaen" w:hAnsi="Sylfaen" w:cs="Sylfaen"/>
          <w:sz w:val="22"/>
          <w:szCs w:val="22"/>
        </w:rPr>
        <w:t xml:space="preserve"> 10 </w:t>
      </w:r>
      <w:proofErr w:type="spellStart"/>
      <w:r w:rsidRPr="00F01A98">
        <w:rPr>
          <w:rFonts w:ascii="Sylfaen" w:hAnsi="Sylfaen" w:cs="Sylfaen"/>
          <w:sz w:val="22"/>
          <w:szCs w:val="22"/>
        </w:rPr>
        <w:t>მარტის</w:t>
      </w:r>
      <w:proofErr w:type="spellEnd"/>
      <w:r w:rsidRPr="00F01A98">
        <w:rPr>
          <w:rFonts w:ascii="Sylfaen" w:hAnsi="Sylfaen" w:cs="Sylfaen"/>
          <w:sz w:val="22"/>
          <w:szCs w:val="22"/>
        </w:rPr>
        <w:t xml:space="preserve"> </w:t>
      </w:r>
      <w:r w:rsidR="00F01A98">
        <w:rPr>
          <w:rFonts w:ascii="Sylfaen" w:hAnsi="Sylfaen" w:cs="Sylfaen"/>
          <w:sz w:val="22"/>
          <w:szCs w:val="22"/>
          <w:lang w:val="ka-GE"/>
        </w:rPr>
        <w:t xml:space="preserve">და 2023 წლის 4 აგვისტოს </w:t>
      </w:r>
      <w:proofErr w:type="spellStart"/>
      <w:r w:rsidRPr="00F01A98">
        <w:rPr>
          <w:rFonts w:ascii="Sylfaen" w:hAnsi="Sylfaen" w:cs="Sylfaen"/>
          <w:sz w:val="22"/>
          <w:szCs w:val="22"/>
        </w:rPr>
        <w:t>ტესტირების</w:t>
      </w:r>
      <w:proofErr w:type="spellEnd"/>
      <w:r w:rsidRPr="00F01A9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01A98">
        <w:rPr>
          <w:rFonts w:ascii="Sylfaen" w:hAnsi="Sylfaen" w:cs="Sylfaen"/>
          <w:sz w:val="22"/>
          <w:szCs w:val="22"/>
        </w:rPr>
        <w:t>შედეგი</w:t>
      </w:r>
      <w:proofErr w:type="spellEnd"/>
      <w:r w:rsidRPr="00F01A98">
        <w:rPr>
          <w:rFonts w:ascii="Sylfaen" w:hAnsi="Sylfaen" w:cs="Sylfaen"/>
          <w:sz w:val="22"/>
          <w:szCs w:val="22"/>
        </w:rPr>
        <w:t>);</w:t>
      </w:r>
      <w:r w:rsidRPr="00406EEB">
        <w:rPr>
          <w:rFonts w:ascii="Sylfaen" w:hAnsi="Sylfaen" w:cs="Sylfaen"/>
          <w:sz w:val="22"/>
          <w:szCs w:val="22"/>
        </w:rPr>
        <w:t xml:space="preserve"> </w:t>
      </w:r>
    </w:p>
    <w:p w:rsidR="00D055F0" w:rsidRPr="00406EEB" w:rsidRDefault="00D055F0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</w:rPr>
      </w:pPr>
    </w:p>
    <w:p w:rsidR="00D055F0" w:rsidRPr="00406EEB" w:rsidRDefault="00D055F0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ka-GE"/>
        </w:rPr>
      </w:pPr>
      <w:r w:rsidRPr="00406EEB">
        <w:rPr>
          <w:rFonts w:ascii="Sylfaen" w:hAnsi="Sylfaen" w:cs="Sylfaen"/>
          <w:sz w:val="22"/>
          <w:szCs w:val="22"/>
        </w:rPr>
        <w:t xml:space="preserve">გ) </w:t>
      </w:r>
      <w:proofErr w:type="spellStart"/>
      <w:r w:rsidRPr="00406EEB">
        <w:rPr>
          <w:rFonts w:ascii="Sylfaen" w:hAnsi="Sylfaen" w:cs="Sylfaen"/>
          <w:sz w:val="22"/>
          <w:szCs w:val="22"/>
        </w:rPr>
        <w:t>უცხოურ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უმაღლეს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საგანმანათლებლო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დაწესებულებაში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არანაკლებ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1 </w:t>
      </w:r>
      <w:proofErr w:type="spellStart"/>
      <w:r w:rsidRPr="00406EEB">
        <w:rPr>
          <w:rFonts w:ascii="Sylfaen" w:hAnsi="Sylfaen" w:cs="Sylfaen"/>
          <w:sz w:val="22"/>
          <w:szCs w:val="22"/>
        </w:rPr>
        <w:t>სემესტრის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განმავლობაში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დასწრებულად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სწავლის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დამადასტურებელი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ოფიციალური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ცნობის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sz w:val="22"/>
          <w:szCs w:val="22"/>
        </w:rPr>
        <w:t>სწავლების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ენის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მითითებით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sz w:val="22"/>
          <w:szCs w:val="22"/>
        </w:rPr>
        <w:t>სადაც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სწავლების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ენად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გამოყენებული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იყო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35B8A" w:rsidRPr="00406EEB">
        <w:rPr>
          <w:rFonts w:ascii="Sylfaen" w:hAnsi="Sylfaen" w:cs="Sylfaen"/>
          <w:sz w:val="22"/>
          <w:szCs w:val="22"/>
        </w:rPr>
        <w:t>ინგლისური</w:t>
      </w:r>
      <w:proofErr w:type="spellEnd"/>
      <w:r w:rsidR="00D35B8A"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35B8A" w:rsidRPr="00406EEB">
        <w:rPr>
          <w:rFonts w:ascii="Sylfaen" w:hAnsi="Sylfaen" w:cs="Sylfaen"/>
          <w:sz w:val="22"/>
          <w:szCs w:val="22"/>
        </w:rPr>
        <w:t>ან</w:t>
      </w:r>
      <w:proofErr w:type="spellEnd"/>
      <w:r w:rsidR="00D35B8A"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35B8A" w:rsidRPr="00406EEB">
        <w:rPr>
          <w:rFonts w:ascii="Sylfaen" w:hAnsi="Sylfaen" w:cs="Sylfaen"/>
          <w:sz w:val="22"/>
          <w:szCs w:val="22"/>
        </w:rPr>
        <w:t>გერმანული</w:t>
      </w:r>
      <w:proofErr w:type="spellEnd"/>
      <w:r w:rsidR="00D35B8A"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35B8A" w:rsidRPr="00406EEB">
        <w:rPr>
          <w:rFonts w:ascii="Sylfaen" w:hAnsi="Sylfaen" w:cs="Sylfaen"/>
          <w:sz w:val="22"/>
          <w:szCs w:val="22"/>
        </w:rPr>
        <w:t>ენა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; </w:t>
      </w:r>
      <w:r w:rsidR="000065B3" w:rsidRPr="00406EEB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D055F0" w:rsidRPr="00406EEB" w:rsidRDefault="00D055F0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</w:rPr>
      </w:pPr>
    </w:p>
    <w:p w:rsidR="00D055F0" w:rsidRPr="00406EEB" w:rsidRDefault="00D055F0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</w:rPr>
      </w:pPr>
      <w:r w:rsidRPr="00406EEB">
        <w:rPr>
          <w:rFonts w:ascii="Sylfaen" w:hAnsi="Sylfaen" w:cs="Sylfaen"/>
          <w:sz w:val="22"/>
          <w:szCs w:val="22"/>
        </w:rPr>
        <w:t xml:space="preserve">დ) </w:t>
      </w:r>
      <w:proofErr w:type="spellStart"/>
      <w:r w:rsidRPr="00406EEB">
        <w:rPr>
          <w:rFonts w:ascii="Sylfaen" w:hAnsi="Sylfaen" w:cs="Sylfaen"/>
          <w:sz w:val="22"/>
          <w:szCs w:val="22"/>
        </w:rPr>
        <w:t>თსუ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-ს </w:t>
      </w:r>
      <w:proofErr w:type="spellStart"/>
      <w:r w:rsidRPr="00406EEB">
        <w:rPr>
          <w:rFonts w:ascii="Sylfaen" w:hAnsi="Sylfaen" w:cs="Sylfaen"/>
          <w:sz w:val="22"/>
          <w:szCs w:val="22"/>
        </w:rPr>
        <w:t>სრულად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უცხოენოვანი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საგანმანათლებლო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პროგრამების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სტუდენტები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თავისუფლდებიან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შესაბამისი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უცხოური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ენის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ტესტირების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ვალდებულებისგან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sz w:val="22"/>
          <w:szCs w:val="22"/>
        </w:rPr>
        <w:t>გარდა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იმ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შემთხვევებისა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sz w:val="22"/>
          <w:szCs w:val="22"/>
        </w:rPr>
        <w:t>თუკი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მასპინძელი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უნივერსიტეტი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ითხოვს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შერჩეული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სტიპენდიანტებისგან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უცხო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ენის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ტესტირების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დამადასტურებულ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ცნობას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. </w:t>
      </w:r>
    </w:p>
    <w:p w:rsidR="00D055F0" w:rsidRPr="00406EEB" w:rsidRDefault="00D055F0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</w:rPr>
      </w:pPr>
    </w:p>
    <w:p w:rsidR="00D055F0" w:rsidRPr="00406EEB" w:rsidRDefault="00D055F0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ka-GE"/>
        </w:rPr>
      </w:pPr>
      <w:r w:rsidRPr="00406EEB">
        <w:rPr>
          <w:rFonts w:ascii="Sylfaen" w:hAnsi="Sylfaen" w:cs="Sylfaen"/>
          <w:sz w:val="22"/>
          <w:szCs w:val="22"/>
        </w:rPr>
        <w:lastRenderedPageBreak/>
        <w:t xml:space="preserve">ე) </w:t>
      </w:r>
      <w:proofErr w:type="spellStart"/>
      <w:r w:rsidRPr="00406EEB">
        <w:rPr>
          <w:rFonts w:ascii="Sylfaen" w:hAnsi="Sylfaen" w:cs="Sylfaen"/>
          <w:sz w:val="22"/>
          <w:szCs w:val="22"/>
        </w:rPr>
        <w:t>სკოლის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დამამთავრებელი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ან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ბოლოსწინა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სრული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აკადემიური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წლის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დასწრებულად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გავლის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დამადასტურებელი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ოფიციალური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ცნობის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sz w:val="22"/>
          <w:szCs w:val="22"/>
        </w:rPr>
        <w:t>სწავლების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ენის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მითითებით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sz w:val="22"/>
          <w:szCs w:val="22"/>
        </w:rPr>
        <w:t>სადაც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სწავლების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ენად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გამოყენებული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იყო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065B3" w:rsidRPr="00406EEB">
        <w:rPr>
          <w:rFonts w:ascii="Sylfaen" w:hAnsi="Sylfaen" w:cs="Sylfaen"/>
          <w:sz w:val="22"/>
          <w:szCs w:val="22"/>
        </w:rPr>
        <w:t>ინგლისური</w:t>
      </w:r>
      <w:proofErr w:type="spellEnd"/>
      <w:r w:rsidR="000065B3"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065B3" w:rsidRPr="00406EEB">
        <w:rPr>
          <w:rFonts w:ascii="Sylfaen" w:hAnsi="Sylfaen" w:cs="Sylfaen"/>
          <w:sz w:val="22"/>
          <w:szCs w:val="22"/>
        </w:rPr>
        <w:t>ან</w:t>
      </w:r>
      <w:proofErr w:type="spellEnd"/>
      <w:r w:rsidR="000065B3"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065B3" w:rsidRPr="00406EEB">
        <w:rPr>
          <w:rFonts w:ascii="Sylfaen" w:hAnsi="Sylfaen" w:cs="Sylfaen"/>
          <w:sz w:val="22"/>
          <w:szCs w:val="22"/>
        </w:rPr>
        <w:t>გერმანული</w:t>
      </w:r>
      <w:proofErr w:type="spellEnd"/>
      <w:r w:rsidR="000065B3"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065B3" w:rsidRPr="00406EEB">
        <w:rPr>
          <w:rFonts w:ascii="Sylfaen" w:hAnsi="Sylfaen" w:cs="Sylfaen"/>
          <w:sz w:val="22"/>
          <w:szCs w:val="22"/>
        </w:rPr>
        <w:t>ენა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. </w:t>
      </w:r>
      <w:r w:rsidR="000065B3" w:rsidRPr="00406EEB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432E14" w:rsidRPr="00406EEB" w:rsidRDefault="00432E14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</w:rPr>
      </w:pPr>
    </w:p>
    <w:p w:rsidR="00D055F0" w:rsidRPr="00406EEB" w:rsidRDefault="00D055F0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</w:rPr>
      </w:pPr>
      <w:r w:rsidRPr="00406EEB">
        <w:rPr>
          <w:rFonts w:ascii="Sylfaen" w:hAnsi="Sylfaen" w:cs="Sylfaen"/>
          <w:sz w:val="22"/>
          <w:szCs w:val="22"/>
        </w:rPr>
        <w:t xml:space="preserve">ვ) </w:t>
      </w:r>
      <w:proofErr w:type="spellStart"/>
      <w:r w:rsidRPr="00406EEB">
        <w:rPr>
          <w:rFonts w:ascii="Sylfaen" w:hAnsi="Sylfaen" w:cs="Sylfaen"/>
          <w:sz w:val="22"/>
          <w:szCs w:val="22"/>
        </w:rPr>
        <w:t>თსუ-ში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ისეთ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უცხოენოვან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პროგრამაზე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სწავლა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sz w:val="22"/>
          <w:szCs w:val="22"/>
        </w:rPr>
        <w:t>სადაც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სწავლების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ენად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გამოყენებული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sz w:val="22"/>
          <w:szCs w:val="22"/>
        </w:rPr>
        <w:t>იყო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065B3" w:rsidRPr="00406EEB">
        <w:rPr>
          <w:rFonts w:ascii="Sylfaen" w:hAnsi="Sylfaen" w:cs="Sylfaen"/>
          <w:sz w:val="22"/>
          <w:szCs w:val="22"/>
        </w:rPr>
        <w:t>ინგლისური</w:t>
      </w:r>
      <w:proofErr w:type="spellEnd"/>
      <w:r w:rsidR="000065B3"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065B3" w:rsidRPr="00406EEB">
        <w:rPr>
          <w:rFonts w:ascii="Sylfaen" w:hAnsi="Sylfaen" w:cs="Sylfaen"/>
          <w:sz w:val="22"/>
          <w:szCs w:val="22"/>
        </w:rPr>
        <w:t>ან</w:t>
      </w:r>
      <w:proofErr w:type="spellEnd"/>
      <w:r w:rsidR="000065B3"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065B3" w:rsidRPr="00406EEB">
        <w:rPr>
          <w:rFonts w:ascii="Sylfaen" w:hAnsi="Sylfaen" w:cs="Sylfaen"/>
          <w:sz w:val="22"/>
          <w:szCs w:val="22"/>
        </w:rPr>
        <w:t>გერმანული</w:t>
      </w:r>
      <w:proofErr w:type="spellEnd"/>
      <w:r w:rsidR="000065B3" w:rsidRPr="00406EE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065B3" w:rsidRPr="00406EEB">
        <w:rPr>
          <w:rFonts w:ascii="Sylfaen" w:hAnsi="Sylfaen" w:cs="Sylfaen"/>
          <w:sz w:val="22"/>
          <w:szCs w:val="22"/>
        </w:rPr>
        <w:t>ენა</w:t>
      </w:r>
      <w:proofErr w:type="spellEnd"/>
      <w:r w:rsidRPr="00406EEB">
        <w:rPr>
          <w:rFonts w:ascii="Sylfaen" w:hAnsi="Sylfaen" w:cs="Sylfaen"/>
          <w:sz w:val="22"/>
          <w:szCs w:val="22"/>
        </w:rPr>
        <w:t xml:space="preserve">; </w:t>
      </w:r>
    </w:p>
    <w:p w:rsidR="00D055F0" w:rsidRPr="00406EEB" w:rsidRDefault="00D055F0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</w:rPr>
      </w:pPr>
    </w:p>
    <w:p w:rsidR="000E449E" w:rsidRPr="00406EEB" w:rsidRDefault="000E449E" w:rsidP="004D45DC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</w:p>
    <w:bookmarkEnd w:id="0"/>
    <w:p w:rsidR="000E449E" w:rsidRPr="00406EEB" w:rsidRDefault="000E449E" w:rsidP="000E449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ylfaen" w:hAnsi="Sylfaen" w:cstheme="minorHAnsi"/>
          <w:b/>
          <w:kern w:val="1"/>
          <w:sz w:val="22"/>
          <w:szCs w:val="22"/>
          <w:u w:val="single"/>
          <w:lang w:val="en-US" w:bidi="it-IT"/>
        </w:rPr>
      </w:pPr>
      <w:r w:rsidRPr="00406EEB">
        <w:rPr>
          <w:rFonts w:ascii="Sylfaen" w:hAnsi="Sylfaen" w:cs="Sylfaen"/>
          <w:b/>
          <w:kern w:val="1"/>
          <w:sz w:val="22"/>
          <w:szCs w:val="22"/>
          <w:u w:val="single"/>
          <w:lang w:val="ka-GE" w:bidi="it-IT"/>
        </w:rPr>
        <w:t>სტიპენდიატთა</w:t>
      </w:r>
      <w:r w:rsidRPr="00406EEB">
        <w:rPr>
          <w:rFonts w:ascii="Sylfaen" w:hAnsi="Sylfaen" w:cstheme="minorHAnsi"/>
          <w:b/>
          <w:kern w:val="1"/>
          <w:sz w:val="22"/>
          <w:szCs w:val="22"/>
          <w:u w:val="single"/>
          <w:lang w:val="ka-GE" w:bidi="it-IT"/>
        </w:rPr>
        <w:t xml:space="preserve"> </w:t>
      </w:r>
      <w:r w:rsidRPr="00406EEB">
        <w:rPr>
          <w:rFonts w:ascii="Sylfaen" w:hAnsi="Sylfaen" w:cs="Sylfaen"/>
          <w:b/>
          <w:kern w:val="1"/>
          <w:sz w:val="22"/>
          <w:szCs w:val="22"/>
          <w:u w:val="single"/>
          <w:lang w:val="ka-GE" w:bidi="it-IT"/>
        </w:rPr>
        <w:t>შესარჩევი</w:t>
      </w:r>
      <w:r w:rsidRPr="00406EEB">
        <w:rPr>
          <w:rFonts w:ascii="Sylfaen" w:hAnsi="Sylfaen" w:cstheme="minorHAnsi"/>
          <w:b/>
          <w:kern w:val="1"/>
          <w:sz w:val="22"/>
          <w:szCs w:val="22"/>
          <w:u w:val="single"/>
          <w:lang w:val="ka-GE" w:bidi="it-IT"/>
        </w:rPr>
        <w:t xml:space="preserve"> </w:t>
      </w:r>
      <w:r w:rsidRPr="00406EEB">
        <w:rPr>
          <w:rFonts w:ascii="Sylfaen" w:hAnsi="Sylfaen" w:cs="Sylfaen"/>
          <w:b/>
          <w:kern w:val="1"/>
          <w:sz w:val="22"/>
          <w:szCs w:val="22"/>
          <w:u w:val="single"/>
          <w:lang w:val="ka-GE" w:bidi="it-IT"/>
        </w:rPr>
        <w:t>პროცესი</w:t>
      </w:r>
      <w:r w:rsidRPr="00406EEB">
        <w:rPr>
          <w:rFonts w:ascii="Sylfaen" w:hAnsi="Sylfaen" w:cstheme="minorHAnsi"/>
          <w:b/>
          <w:kern w:val="1"/>
          <w:sz w:val="22"/>
          <w:szCs w:val="22"/>
          <w:u w:val="single"/>
          <w:lang w:val="en-US" w:bidi="it-IT"/>
        </w:rPr>
        <w:t>:</w:t>
      </w:r>
    </w:p>
    <w:p w:rsidR="000E449E" w:rsidRPr="00406EEB" w:rsidRDefault="000E449E" w:rsidP="000E449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ylfaen" w:hAnsi="Sylfaen" w:cstheme="minorHAnsi"/>
          <w:kern w:val="1"/>
          <w:sz w:val="22"/>
          <w:szCs w:val="22"/>
          <w:lang w:val="ka-GE" w:bidi="it-IT"/>
        </w:rPr>
      </w:pP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ელექტრონული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განაცხადისა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და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შესაბამისი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დოკუმენტაციის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შემოწმება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(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თბილისის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სახელმწიფო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უნივერსიტეტი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>)</w:t>
      </w:r>
    </w:p>
    <w:p w:rsidR="000E449E" w:rsidRPr="00406EEB" w:rsidRDefault="000E449E" w:rsidP="000E449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ylfaen" w:hAnsi="Sylfaen" w:cstheme="minorHAnsi"/>
          <w:kern w:val="1"/>
          <w:sz w:val="22"/>
          <w:szCs w:val="22"/>
          <w:lang w:val="ka-GE" w:bidi="it-IT"/>
        </w:rPr>
      </w:pP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გასაუბრება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კანდიდატთა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შესარჩევ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კომისიასთან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(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თბილისის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სახელმწიფო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უნივერსიტეტი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>)</w:t>
      </w:r>
    </w:p>
    <w:p w:rsidR="000E449E" w:rsidRPr="00406EEB" w:rsidRDefault="000E449E" w:rsidP="000E449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ylfaen" w:hAnsi="Sylfaen" w:cstheme="minorHAnsi"/>
          <w:kern w:val="1"/>
          <w:sz w:val="22"/>
          <w:szCs w:val="22"/>
          <w:lang w:val="ka-GE" w:bidi="it-IT"/>
        </w:rPr>
      </w:pP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საბოლოო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შერჩევა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>/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სტიპენდიის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მინიჭება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(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მასპინძელი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 xml:space="preserve"> </w:t>
      </w:r>
      <w:r w:rsidRPr="00406EEB">
        <w:rPr>
          <w:rFonts w:ascii="Sylfaen" w:hAnsi="Sylfaen" w:cs="Sylfaen"/>
          <w:kern w:val="1"/>
          <w:sz w:val="22"/>
          <w:szCs w:val="22"/>
          <w:lang w:val="ka-GE" w:bidi="it-IT"/>
        </w:rPr>
        <w:t>უნივერსიტეტი</w:t>
      </w:r>
      <w:r w:rsidRPr="00406EEB">
        <w:rPr>
          <w:rFonts w:ascii="Sylfaen" w:hAnsi="Sylfaen" w:cstheme="minorHAnsi"/>
          <w:kern w:val="1"/>
          <w:sz w:val="22"/>
          <w:szCs w:val="22"/>
          <w:lang w:val="ka-GE" w:bidi="it-IT"/>
        </w:rPr>
        <w:t>)</w:t>
      </w:r>
    </w:p>
    <w:p w:rsidR="000E449E" w:rsidRPr="00406EEB" w:rsidRDefault="000E449E" w:rsidP="000E449E">
      <w:pPr>
        <w:tabs>
          <w:tab w:val="left" w:pos="0"/>
          <w:tab w:val="left" w:pos="284"/>
        </w:tabs>
        <w:ind w:left="284" w:hanging="284"/>
        <w:jc w:val="both"/>
        <w:rPr>
          <w:rFonts w:ascii="Sylfaen" w:hAnsi="Sylfaen" w:cstheme="minorHAnsi"/>
          <w:b/>
          <w:sz w:val="22"/>
          <w:szCs w:val="22"/>
          <w:lang w:val="en-US"/>
        </w:rPr>
      </w:pPr>
    </w:p>
    <w:p w:rsidR="00E63E0F" w:rsidRPr="00F01A98" w:rsidRDefault="00E63E0F" w:rsidP="00F01A98">
      <w:pPr>
        <w:pStyle w:val="NormalWeb"/>
        <w:spacing w:before="0" w:beforeAutospacing="0" w:after="0" w:afterAutospacing="0"/>
        <w:jc w:val="both"/>
        <w:textAlignment w:val="baseline"/>
        <w:rPr>
          <w:rFonts w:ascii="Sylfaen" w:hAnsi="Sylfaen" w:cs="Sylfaen"/>
          <w:b/>
          <w:i/>
          <w:color w:val="222222"/>
          <w:sz w:val="22"/>
          <w:szCs w:val="22"/>
          <w:shd w:val="clear" w:color="auto" w:fill="FFFFFF"/>
          <w:lang w:val="ka-GE" w:eastAsia="it-IT"/>
        </w:rPr>
      </w:pPr>
      <w:r w:rsidRPr="00406EEB">
        <w:rPr>
          <w:rFonts w:ascii="Sylfaen" w:hAnsi="Sylfaen" w:cs="Sylfaen"/>
          <w:b/>
          <w:i/>
          <w:color w:val="222222"/>
          <w:sz w:val="22"/>
          <w:szCs w:val="22"/>
          <w:shd w:val="clear" w:color="auto" w:fill="FFFFFF"/>
          <w:lang w:val="ka-GE" w:eastAsia="it-IT"/>
        </w:rPr>
        <w:t>სააპლიკაციო დოკუმენტების ჩამონათვალი:</w:t>
      </w:r>
    </w:p>
    <w:p w:rsidR="004E1111" w:rsidRPr="00406EEB" w:rsidRDefault="004E1111" w:rsidP="00E63E0F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2"/>
          <w:szCs w:val="22"/>
        </w:rPr>
      </w:pP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პირადობის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დამადასტურებელი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კანონმდებლობით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გათვალისწინებული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დოკუმენტის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-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პასპორტის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მისი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არარსებობის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შემთხვევაში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პირადობის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მოწმობის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)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ასლი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სკანირებული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pdf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ვერსია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>);</w:t>
      </w:r>
    </w:p>
    <w:p w:rsidR="004E1111" w:rsidRPr="00406EEB" w:rsidRDefault="004E1111" w:rsidP="004E111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ylfaen" w:hAnsi="Sylfaen"/>
          <w:color w:val="222222"/>
          <w:sz w:val="22"/>
          <w:szCs w:val="22"/>
        </w:rPr>
      </w:pPr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>CV-</w:t>
      </w:r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</w:t>
      </w:r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ევროპული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ფორმატი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ინგლისურ</w:t>
      </w:r>
      <w:proofErr w:type="spellEnd"/>
      <w:r w:rsidR="00CB539E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  <w:lang w:val="ka-GE"/>
        </w:rPr>
        <w:t xml:space="preserve"> ან </w:t>
      </w:r>
      <w:r w:rsidR="007D58C2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  <w:lang w:val="ka-GE"/>
        </w:rPr>
        <w:t>გერმანულ</w:t>
      </w:r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ენაზე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hyperlink r:id="rId5" w:history="1">
        <w:r w:rsidR="00E118D3" w:rsidRPr="00406EEB">
          <w:rPr>
            <w:rStyle w:val="Hyperlink"/>
            <w:rFonts w:ascii="Sylfaen" w:hAnsi="Sylfaen"/>
            <w:sz w:val="22"/>
            <w:szCs w:val="22"/>
            <w:shd w:val="clear" w:color="auto" w:fill="FFFFFF"/>
          </w:rPr>
          <w:t>https://europa.eu/europass/en/create-europass-cv</w:t>
        </w:r>
      </w:hyperlink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>;  </w:t>
      </w:r>
    </w:p>
    <w:p w:rsidR="005B36C2" w:rsidRPr="005B36C2" w:rsidRDefault="004E1111" w:rsidP="004E111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2"/>
          <w:szCs w:val="22"/>
        </w:rPr>
      </w:pP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ცნობა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r w:rsidR="00FF1DA3"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 xml:space="preserve">2022-23 </w:t>
      </w:r>
      <w:r w:rsidR="00FF1DA3"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აკადემიური </w:t>
      </w:r>
      <w:proofErr w:type="spellStart"/>
      <w:r w:rsidR="00FF1DA3"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წლის</w:t>
      </w:r>
      <w:proofErr w:type="spellEnd"/>
      <w:r w:rsidR="00FF1DA3"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F1DA3"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გაზაფხულის</w:t>
      </w:r>
      <w:proofErr w:type="spellEnd"/>
      <w:r w:rsidR="00FF1DA3"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F1DA3"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სემესტრში</w:t>
      </w:r>
      <w:proofErr w:type="spellEnd"/>
      <w:r w:rsidR="00FF1DA3" w:rsidRPr="005B36C2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სტუდენტის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აქტიური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სტატუსის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შესახებ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გაცემული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ინგლისურ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ენაზე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სკანირებული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pdf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ვერსია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>); </w:t>
      </w:r>
    </w:p>
    <w:p w:rsidR="004E1111" w:rsidRPr="005B36C2" w:rsidRDefault="004E1111" w:rsidP="004E1111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2"/>
          <w:szCs w:val="22"/>
        </w:rPr>
      </w:pP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მიმდინარე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შეფასებების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ამონაწერი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აპლიკანტის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მიერ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გავლილი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საგანმანათლებლო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დისციპლინების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მიხედვით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>, GPA-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ის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მითითებით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გაცემული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ინგლისურ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ენაზე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სკანირებული</w:t>
      </w:r>
      <w:proofErr w:type="spellEnd"/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pdf </w:t>
      </w:r>
      <w:proofErr w:type="spellStart"/>
      <w:r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ვერსია</w:t>
      </w:r>
      <w:proofErr w:type="spellEnd"/>
      <w:r w:rsidR="00CB539E" w:rsidRPr="005B36C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)</w:t>
      </w:r>
      <w:r w:rsidRPr="005B36C2">
        <w:rPr>
          <w:rFonts w:ascii="Sylfaen" w:hAnsi="Sylfaen"/>
          <w:color w:val="222222"/>
          <w:sz w:val="22"/>
          <w:szCs w:val="22"/>
          <w:shd w:val="clear" w:color="auto" w:fill="FFFFFF"/>
        </w:rPr>
        <w:t>;   </w:t>
      </w:r>
    </w:p>
    <w:p w:rsidR="004E1111" w:rsidRPr="00406EEB" w:rsidRDefault="00CB539E" w:rsidP="004E111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222222"/>
          <w:sz w:val="22"/>
          <w:szCs w:val="22"/>
        </w:rPr>
      </w:pPr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ინგლისური ან გერმანული</w:t>
      </w:r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ენის</w:t>
      </w:r>
      <w:proofErr w:type="spellEnd"/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ცოდნის</w:t>
      </w:r>
      <w:proofErr w:type="spellEnd"/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დამადასტურებელი</w:t>
      </w:r>
      <w:proofErr w:type="spellEnd"/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დოკუმენტი</w:t>
      </w:r>
      <w:proofErr w:type="spellEnd"/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პირობები</w:t>
      </w:r>
      <w:proofErr w:type="spellEnd"/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იხილეთ</w:t>
      </w:r>
      <w:proofErr w:type="spellEnd"/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ზემოთ</w:t>
      </w:r>
      <w:proofErr w:type="spellEnd"/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>). 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აპლიკანტებს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რომლებსაც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თსუ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ენის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ინსტიტუციური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ტესტის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დადებითი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შედეგი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აქვთ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არ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ესაჭიროებათ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დოკუმენტის</w:t>
      </w:r>
      <w:proofErr w:type="spellEnd"/>
      <w:r w:rsidR="004E1111"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E1111" w:rsidRPr="00406EEB">
        <w:rPr>
          <w:rFonts w:ascii="Sylfaen" w:hAnsi="Sylfaen" w:cs="Sylfaen"/>
          <w:b/>
          <w:bCs/>
          <w:color w:val="222222"/>
          <w:sz w:val="22"/>
          <w:szCs w:val="22"/>
          <w:shd w:val="clear" w:color="auto" w:fill="FFFFFF"/>
        </w:rPr>
        <w:t>ატვირთვა</w:t>
      </w:r>
      <w:proofErr w:type="spellEnd"/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>;</w:t>
      </w:r>
    </w:p>
    <w:p w:rsidR="004E1111" w:rsidRPr="00406EEB" w:rsidRDefault="004E1111" w:rsidP="004E111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222222"/>
          <w:sz w:val="22"/>
          <w:szCs w:val="22"/>
        </w:rPr>
      </w:pP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დამატებითი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მხარდაჭერა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ნაკლები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შესაძლებლობების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მქონე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აპლიკანტებისთვის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>; (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არსებობის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შემთხვევაში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სკანირებული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pdf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ვერსია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>): </w:t>
      </w:r>
    </w:p>
    <w:p w:rsidR="004E1111" w:rsidRPr="00406EEB" w:rsidRDefault="004E1111" w:rsidP="004E111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ylfaen" w:hAnsi="Sylfaen"/>
          <w:i/>
          <w:iCs/>
          <w:color w:val="FF0000"/>
          <w:sz w:val="22"/>
          <w:szCs w:val="22"/>
        </w:rPr>
      </w:pP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შეზღუდული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შესაძლებლობის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მქონე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პირი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(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სტატუსი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უნდა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დასტურდებოდეს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კომპეტენტური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ორგანოს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მიერ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გაცემული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სამედიცინო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ცნობით</w:t>
      </w:r>
      <w:proofErr w:type="spellEnd"/>
      <w:r w:rsidR="00CB539E" w:rsidRPr="00406EEB">
        <w:rPr>
          <w:rFonts w:ascii="Sylfaen" w:hAnsi="Sylfaen" w:cs="Sylfaen"/>
          <w:i/>
          <w:iCs/>
          <w:color w:val="FF0000"/>
          <w:sz w:val="22"/>
          <w:szCs w:val="22"/>
          <w:lang w:val="ka-GE"/>
        </w:rPr>
        <w:t>)</w:t>
      </w:r>
      <w:r w:rsidRPr="00406EEB">
        <w:rPr>
          <w:rFonts w:ascii="Sylfaen" w:hAnsi="Sylfaen"/>
          <w:i/>
          <w:iCs/>
          <w:color w:val="FF0000"/>
          <w:sz w:val="22"/>
          <w:szCs w:val="22"/>
        </w:rPr>
        <w:t>; </w:t>
      </w:r>
    </w:p>
    <w:p w:rsidR="004E1111" w:rsidRPr="00406EEB" w:rsidRDefault="004E1111" w:rsidP="004E111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ylfaen" w:hAnsi="Sylfaen"/>
          <w:i/>
          <w:iCs/>
          <w:color w:val="FF0000"/>
          <w:sz w:val="22"/>
          <w:szCs w:val="22"/>
        </w:rPr>
      </w:pP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სოციალურად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დაუცველი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პირი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(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სტატუსი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უნდა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დასტურდებოდეს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კომპეტენტური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ორგანოს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მიერ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გაცემული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ცნობით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>); </w:t>
      </w:r>
    </w:p>
    <w:p w:rsidR="004E1111" w:rsidRPr="00406EEB" w:rsidRDefault="004E1111" w:rsidP="004C41A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ylfaen" w:hAnsi="Sylfaen"/>
          <w:i/>
          <w:iCs/>
          <w:color w:val="FF0000"/>
          <w:sz w:val="22"/>
          <w:szCs w:val="22"/>
        </w:rPr>
      </w:pP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საქართველოს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ოკუპირებული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ტერიტორიებიდან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იძულებით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გადაადგილებული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პირი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> 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ან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ოკუპირებულ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ტერიტორიებზე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მცხოვრები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პირი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(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სტატუსი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უნდა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დასტურდებოდეს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კომპეტენტური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ორგანოს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მიერ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გაცემული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ცნობით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>); </w:t>
      </w:r>
    </w:p>
    <w:p w:rsidR="004E1111" w:rsidRPr="00406EEB" w:rsidRDefault="004E1111" w:rsidP="004E111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ylfaen" w:hAnsi="Sylfaen"/>
          <w:i/>
          <w:iCs/>
          <w:color w:val="FF0000"/>
          <w:sz w:val="22"/>
          <w:szCs w:val="22"/>
        </w:rPr>
      </w:pP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არასრულწლოვანი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ბავშვის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მშობელი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(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სტატუსი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უნდა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დასტურდებოდეს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არასრულწლოვანი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შვილის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დაბადების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მოწმობით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>);</w:t>
      </w:r>
    </w:p>
    <w:p w:rsidR="004E1111" w:rsidRPr="00406EEB" w:rsidRDefault="004E1111" w:rsidP="004E111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ylfaen" w:hAnsi="Sylfaen"/>
          <w:i/>
          <w:iCs/>
          <w:color w:val="FF0000"/>
          <w:sz w:val="22"/>
          <w:szCs w:val="22"/>
        </w:rPr>
      </w:pP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ეროვნული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უმცირესობის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FF0000"/>
          <w:sz w:val="22"/>
          <w:szCs w:val="22"/>
        </w:rPr>
        <w:t>წარმომადგენელი</w:t>
      </w:r>
      <w:proofErr w:type="spellEnd"/>
      <w:r w:rsidRPr="00406EEB">
        <w:rPr>
          <w:rFonts w:ascii="Sylfaen" w:hAnsi="Sylfaen"/>
          <w:i/>
          <w:iCs/>
          <w:color w:val="FF0000"/>
          <w:sz w:val="22"/>
          <w:szCs w:val="22"/>
        </w:rPr>
        <w:t>; </w:t>
      </w:r>
    </w:p>
    <w:p w:rsidR="004E1111" w:rsidRPr="00406EEB" w:rsidRDefault="004E1111" w:rsidP="002839F7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ylfaen" w:hAnsi="Sylfaen"/>
          <w:color w:val="222222"/>
          <w:sz w:val="22"/>
          <w:szCs w:val="22"/>
        </w:rPr>
      </w:pP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რეკომენდაცია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ინგლისურ</w:t>
      </w:r>
      <w:proofErr w:type="spellEnd"/>
      <w:r w:rsidR="00CB539E" w:rsidRPr="00406EEB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="00CB539E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ან</w:t>
      </w:r>
      <w:r w:rsidR="00CB539E" w:rsidRPr="00406EEB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="00A7117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გერმანულ</w:t>
      </w:r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ენაზე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ელექტრონულ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სარეგისტრაციო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პორტალზე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mobility.tsu.ge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რეკომენდატორის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ველში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უნდა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შეიყვანოთ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თქვენი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რეკომენდატორის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მონაცემები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რეკომენდატორს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მეილზე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ეგზავნება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ბმული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სადაც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ონლაინ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ავსებს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რეკომენდაციას</w:t>
      </w:r>
      <w:proofErr w:type="spellEnd"/>
      <w:r w:rsidRPr="00406EEB">
        <w:rPr>
          <w:rFonts w:ascii="Sylfaen" w:hAnsi="Sylfaen"/>
          <w:color w:val="222222"/>
          <w:sz w:val="22"/>
          <w:szCs w:val="22"/>
          <w:shd w:val="clear" w:color="auto" w:fill="FFFFFF"/>
        </w:rPr>
        <w:t>);</w:t>
      </w:r>
    </w:p>
    <w:p w:rsidR="004E1111" w:rsidRPr="00406EEB" w:rsidRDefault="00D17AA3" w:rsidP="00D17AA3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ylfaen" w:hAnsi="Sylfaen"/>
          <w:color w:val="222222"/>
          <w:sz w:val="22"/>
          <w:szCs w:val="22"/>
          <w:lang w:val="ka-GE"/>
        </w:rPr>
      </w:pPr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მოტივაციის წერილი არაუმეტეს </w:t>
      </w:r>
      <w:r w:rsidR="00BF1B2E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1</w:t>
      </w:r>
      <w:r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 გვერდისა</w:t>
      </w:r>
      <w:r w:rsidR="00CE3CFA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 (</w:t>
      </w:r>
      <w:r w:rsidR="00CB539E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ინგლისურ ან </w:t>
      </w:r>
      <w:r w:rsidR="00385307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გერმანულ</w:t>
      </w:r>
      <w:r w:rsidR="00CE3CFA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 ენაზე)</w:t>
      </w:r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; </w:t>
      </w:r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ტექნიკური</w:t>
      </w:r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მახასიათებლები</w:t>
      </w:r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: </w:t>
      </w:r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ფონტი</w:t>
      </w:r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- Times New Roman, </w:t>
      </w:r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ფონტის</w:t>
      </w:r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ზომა</w:t>
      </w:r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- 12, line spacing – 1.0, </w:t>
      </w:r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ველები</w:t>
      </w:r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 - 2</w:t>
      </w:r>
      <w:r w:rsidR="004E1111" w:rsidRPr="00406EEB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სმ</w:t>
      </w:r>
      <w:r w:rsidR="004E1111" w:rsidRPr="00406EEB">
        <w:rPr>
          <w:rFonts w:ascii="Sylfaen" w:hAnsi="Sylfaen"/>
          <w:color w:val="222222"/>
          <w:sz w:val="22"/>
          <w:szCs w:val="22"/>
          <w:shd w:val="clear" w:color="auto" w:fill="FFFFFF"/>
          <w:lang w:val="ka-GE"/>
        </w:rPr>
        <w:t xml:space="preserve">.; </w:t>
      </w:r>
    </w:p>
    <w:p w:rsidR="004E1111" w:rsidRPr="00406EEB" w:rsidRDefault="004E1111" w:rsidP="002839F7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2"/>
          <w:szCs w:val="22"/>
        </w:rPr>
      </w:pP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lastRenderedPageBreak/>
        <w:t>აპლიკანტის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ინფორმირებული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თანხმობის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ფორმა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>(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გთხოვთ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ჩამოტვირთეთ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დანართი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 2,</w:t>
      </w:r>
      <w:r w:rsidRPr="00406EEB">
        <w:rPr>
          <w:rFonts w:ascii="Sylfaen" w:hAnsi="Sylfaen"/>
          <w:i/>
          <w:iCs/>
          <w:color w:val="0070C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შეავსეთ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გამოტოვებული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ველები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ხელი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მოაწერეთ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დაასკანერეთ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ატვირთეთ</w:t>
      </w:r>
      <w:proofErr w:type="spellEnd"/>
      <w:r w:rsidRPr="00406EEB">
        <w:rPr>
          <w:rFonts w:ascii="Sylfaen" w:hAnsi="Sylfaen"/>
          <w:i/>
          <w:iCs/>
          <w:color w:val="000000"/>
          <w:sz w:val="22"/>
          <w:szCs w:val="22"/>
          <w:shd w:val="clear" w:color="auto" w:fill="FFFFFF"/>
        </w:rPr>
        <w:t xml:space="preserve"> pdf </w:t>
      </w:r>
      <w:proofErr w:type="spellStart"/>
      <w:r w:rsidRPr="00406EEB">
        <w:rPr>
          <w:rFonts w:ascii="Sylfaen" w:hAnsi="Sylfaen" w:cs="Sylfaen"/>
          <w:i/>
          <w:iCs/>
          <w:color w:val="000000"/>
          <w:sz w:val="22"/>
          <w:szCs w:val="22"/>
          <w:shd w:val="clear" w:color="auto" w:fill="FFFFFF"/>
        </w:rPr>
        <w:t>ვერსია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>);</w:t>
      </w:r>
    </w:p>
    <w:p w:rsidR="004E55D6" w:rsidRPr="00406EEB" w:rsidRDefault="00A917EC" w:rsidP="004E55D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Sylfaen" w:hAnsi="Sylfaen"/>
          <w:color w:val="000000"/>
          <w:sz w:val="22"/>
          <w:szCs w:val="22"/>
          <w:lang w:val="ka-GE"/>
        </w:rPr>
      </w:pPr>
      <w:r w:rsidRPr="00406EEB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</w:p>
    <w:p w:rsidR="002839F7" w:rsidRPr="00406EEB" w:rsidRDefault="002839F7" w:rsidP="002839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გაცვლით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პროგრამაზე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განაცხადის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გაკეთებით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დაინტერესებული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r w:rsidR="00385307" w:rsidRPr="00406EEB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პირები</w:t>
      </w:r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უნდა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დარეგისტრირდნენ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გაცვლითი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და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მობილობის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პროგრამების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მართვის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ელექტრონულ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სარეგისტრაციო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პორტალზე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mobility.tsu.ge,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ატვირთონ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სააპლიკაციო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დოკუმენტაციის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> 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სრული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ჩამონათვალი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(</w:t>
      </w:r>
      <w:r w:rsidRPr="00406EEB">
        <w:rPr>
          <w:rFonts w:ascii="Sylfaen" w:hAnsi="Sylfaen"/>
          <w:b/>
          <w:bCs/>
          <w:color w:val="222222"/>
          <w:sz w:val="22"/>
          <w:szCs w:val="22"/>
          <w:shd w:val="clear" w:color="auto" w:fill="FFFFFF"/>
        </w:rPr>
        <w:t xml:space="preserve">pdf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ფორმატში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)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და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გადმოგზავნონ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განაცხადი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ელექტრონულად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2023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წლის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r w:rsidR="00F01A98">
        <w:rPr>
          <w:rFonts w:ascii="Sylfaen" w:hAnsi="Sylfaen"/>
          <w:b/>
          <w:bCs/>
          <w:color w:val="000000"/>
          <w:sz w:val="22"/>
          <w:szCs w:val="22"/>
          <w:lang w:val="ka-GE"/>
        </w:rPr>
        <w:t>9</w:t>
      </w:r>
      <w:r w:rsidR="00B610ED" w:rsidRPr="00406EEB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 აგვისტოს</w:t>
      </w:r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14:00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საათამდე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>. </w:t>
      </w:r>
    </w:p>
    <w:p w:rsidR="002839F7" w:rsidRPr="00406EEB" w:rsidRDefault="002839F7" w:rsidP="002839F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b/>
          <w:bCs/>
          <w:color w:val="000000"/>
          <w:sz w:val="22"/>
          <w:szCs w:val="22"/>
        </w:rPr>
      </w:pP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გამოგზავნილი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განაცხადის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შეცვლა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ან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>/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ატვირთული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დოკუმენტ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>(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ებ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>)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გამოცვლა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შეუძლებელია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>. </w:t>
      </w:r>
    </w:p>
    <w:p w:rsidR="002839F7" w:rsidRPr="00406EEB" w:rsidRDefault="002839F7" w:rsidP="002839F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b/>
          <w:bCs/>
          <w:color w:val="000000"/>
          <w:sz w:val="22"/>
          <w:szCs w:val="22"/>
        </w:rPr>
      </w:pP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რეკომენდატორის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მიერ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რეკომენდაციის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შევსების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გამოგზავნის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გარეშე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სააპლიკაციო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განაცხადის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გამოგზავნა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არ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არის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შესაძლებელი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შესაბამისად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მნიშვნელოვანია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რეკომენდატორი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ჯეროვნად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ინფორმირებული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იყოს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განაცხადის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გამოგზავნის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დედლაინის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თაობაზე</w:t>
      </w:r>
      <w:proofErr w:type="spellEnd"/>
    </w:p>
    <w:p w:rsidR="002839F7" w:rsidRPr="00406EEB" w:rsidRDefault="002839F7" w:rsidP="002839F7">
      <w:pPr>
        <w:rPr>
          <w:rFonts w:ascii="Sylfaen" w:hAnsi="Sylfaen"/>
          <w:sz w:val="22"/>
          <w:szCs w:val="22"/>
        </w:rPr>
      </w:pPr>
    </w:p>
    <w:p w:rsidR="002839F7" w:rsidRPr="00406EEB" w:rsidRDefault="002839F7" w:rsidP="002839F7">
      <w:pPr>
        <w:pStyle w:val="NormalWeb"/>
        <w:spacing w:before="0" w:beforeAutospacing="0" w:after="0" w:afterAutospacing="0"/>
        <w:ind w:hanging="284"/>
        <w:jc w:val="both"/>
        <w:rPr>
          <w:rFonts w:ascii="Sylfaen" w:hAnsi="Sylfaen"/>
          <w:sz w:val="22"/>
          <w:szCs w:val="22"/>
        </w:rPr>
      </w:pP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u w:val="single"/>
          <w:shd w:val="clear" w:color="auto" w:fill="FFFFFF"/>
        </w:rPr>
        <w:t>დამატებითი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u w:val="single"/>
          <w:shd w:val="clear" w:color="auto" w:fill="FFFFFF"/>
        </w:rPr>
        <w:t>მნიშვნელოვანი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u w:val="single"/>
          <w:shd w:val="clear" w:color="auto" w:fill="FFFFFF"/>
        </w:rPr>
        <w:t>ინფორმაცია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u w:val="single"/>
          <w:shd w:val="clear" w:color="auto" w:fill="FFFFFF"/>
        </w:rPr>
        <w:t>: </w:t>
      </w:r>
    </w:p>
    <w:p w:rsidR="002839F7" w:rsidRPr="00406EEB" w:rsidRDefault="002839F7" w:rsidP="002839F7">
      <w:pPr>
        <w:pStyle w:val="NormalWeb"/>
        <w:spacing w:before="0" w:beforeAutospacing="0" w:after="0" w:afterAutospacing="0"/>
        <w:ind w:hanging="284"/>
        <w:jc w:val="both"/>
        <w:rPr>
          <w:rFonts w:ascii="Sylfaen" w:hAnsi="Sylfaen"/>
          <w:sz w:val="22"/>
          <w:szCs w:val="22"/>
        </w:rPr>
      </w:pPr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ა</w:t>
      </w:r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)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გაცვლითი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და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მობილობის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პროგრამების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მართვის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ელექტრონული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სარეგისტრაციო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პორტალი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r w:rsidRPr="00406EEB">
        <w:rPr>
          <w:rFonts w:ascii="Sylfaen" w:hAnsi="Sylfaen"/>
          <w:color w:val="0000FF"/>
          <w:sz w:val="22"/>
          <w:szCs w:val="22"/>
        </w:rPr>
        <w:t>mobility.tsu.ge</w:t>
      </w:r>
    </w:p>
    <w:p w:rsidR="002839F7" w:rsidRPr="00406EEB" w:rsidRDefault="002839F7" w:rsidP="002839F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2"/>
          <w:szCs w:val="22"/>
          <w:u w:val="single"/>
        </w:rPr>
      </w:pP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გთხოვთ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გაითვალისწინოთ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რომ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პორტალი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mobility.tsu.ge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არ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არეგისტრირებს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განაცხადებს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ზემოთ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მითითებული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ვადის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(</w:t>
      </w:r>
      <w:r w:rsidR="00F01A98">
        <w:rPr>
          <w:rFonts w:ascii="Sylfaen" w:hAnsi="Sylfaen"/>
          <w:color w:val="000000"/>
          <w:sz w:val="22"/>
          <w:szCs w:val="22"/>
          <w:lang w:val="ka-GE"/>
        </w:rPr>
        <w:t>9</w:t>
      </w:r>
      <w:r w:rsidR="00B610ED" w:rsidRPr="00406EEB">
        <w:rPr>
          <w:rFonts w:ascii="Sylfaen" w:hAnsi="Sylfaen"/>
          <w:color w:val="000000"/>
          <w:sz w:val="22"/>
          <w:szCs w:val="22"/>
          <w:lang w:val="ka-GE"/>
        </w:rPr>
        <w:t xml:space="preserve"> ა</w:t>
      </w:r>
      <w:r w:rsidR="00F01A98">
        <w:rPr>
          <w:rFonts w:ascii="Sylfaen" w:hAnsi="Sylfaen"/>
          <w:color w:val="000000"/>
          <w:sz w:val="22"/>
          <w:szCs w:val="22"/>
          <w:lang w:val="ka-GE"/>
        </w:rPr>
        <w:t>გ</w:t>
      </w:r>
      <w:r w:rsidR="00B610ED" w:rsidRPr="00406EEB">
        <w:rPr>
          <w:rFonts w:ascii="Sylfaen" w:hAnsi="Sylfaen"/>
          <w:color w:val="000000"/>
          <w:sz w:val="22"/>
          <w:szCs w:val="22"/>
          <w:lang w:val="ka-GE"/>
        </w:rPr>
        <w:t>ვისტოს</w:t>
      </w:r>
      <w:r w:rsidRPr="00406EEB">
        <w:rPr>
          <w:rFonts w:ascii="Sylfaen" w:hAnsi="Sylfaen"/>
          <w:color w:val="000000"/>
          <w:sz w:val="22"/>
          <w:szCs w:val="22"/>
        </w:rPr>
        <w:t xml:space="preserve"> 14:00</w:t>
      </w:r>
      <w:r w:rsidRPr="00406EEB">
        <w:rPr>
          <w:rFonts w:ascii="Sylfaen" w:hAnsi="Sylfaen" w:cs="Sylfaen"/>
          <w:color w:val="000000"/>
          <w:sz w:val="22"/>
          <w:szCs w:val="22"/>
        </w:rPr>
        <w:t>სთ</w:t>
      </w:r>
      <w:r w:rsidRPr="00406EEB">
        <w:rPr>
          <w:rFonts w:ascii="Sylfaen" w:hAnsi="Sylfaen"/>
          <w:color w:val="000000"/>
          <w:sz w:val="22"/>
          <w:szCs w:val="22"/>
        </w:rPr>
        <w:t xml:space="preserve">)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გასვლის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შემდეგ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>; </w:t>
      </w:r>
    </w:p>
    <w:p w:rsidR="002839F7" w:rsidRPr="00406EEB" w:rsidRDefault="002839F7" w:rsidP="002839F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2"/>
          <w:szCs w:val="22"/>
          <w:u w:val="single"/>
        </w:rPr>
      </w:pP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პორტალი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mobility.tsu.ge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არ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არეგისტრირებს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არასრულ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სააპლიკაციო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პაკეტს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.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სააპლიკაციო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განაცხადი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ელექტრონულად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ჩაბარებულად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ითვლება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მხოლოდ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გაგზავნის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ღილაკის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დაჭერის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შემდეგ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.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სააპლიკაციო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დოკუმენტაციის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წარმატებით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გამოგზავნის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შემდეგ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აპლიკანტი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მეილზე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მიიღებს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შესაბამის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</w:rPr>
        <w:t>შეტყობინებას</w:t>
      </w:r>
      <w:proofErr w:type="spellEnd"/>
      <w:r w:rsidRPr="00406EEB">
        <w:rPr>
          <w:rFonts w:ascii="Sylfaen" w:hAnsi="Sylfaen"/>
          <w:color w:val="000000"/>
          <w:sz w:val="22"/>
          <w:szCs w:val="22"/>
        </w:rPr>
        <w:t>.</w:t>
      </w:r>
    </w:p>
    <w:p w:rsidR="002839F7" w:rsidRPr="00406EEB" w:rsidRDefault="002839F7" w:rsidP="002839F7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2"/>
          <w:szCs w:val="22"/>
        </w:rPr>
      </w:pP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გასაუბრებების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დრო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თარიღი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ინდივიდუალურად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დაეგზავნება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ყველა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აპლიკანტს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პორტალზე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[mobility.tsu.ge]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მითითებულ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მეილზე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>;</w:t>
      </w:r>
    </w:p>
    <w:p w:rsidR="002839F7" w:rsidRPr="00406EEB" w:rsidRDefault="002839F7" w:rsidP="002839F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Sylfaen" w:hAnsi="Sylfaen"/>
          <w:sz w:val="22"/>
          <w:szCs w:val="22"/>
        </w:rPr>
      </w:pPr>
    </w:p>
    <w:p w:rsidR="002839F7" w:rsidRPr="00406EEB" w:rsidRDefault="002839F7" w:rsidP="002839F7">
      <w:pPr>
        <w:pStyle w:val="NormalWeb"/>
        <w:spacing w:before="0" w:beforeAutospacing="0" w:after="0" w:afterAutospacing="0"/>
        <w:ind w:left="360"/>
        <w:jc w:val="both"/>
        <w:rPr>
          <w:rFonts w:ascii="Sylfaen" w:hAnsi="Sylfaen"/>
          <w:sz w:val="22"/>
          <w:szCs w:val="22"/>
        </w:rPr>
      </w:pPr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ბ</w:t>
      </w:r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ფინანსები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Covid-19-</w:t>
      </w:r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თან</w:t>
      </w:r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დაკავშირებული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შეზღუდვები</w:t>
      </w:r>
      <w:proofErr w:type="spellEnd"/>
    </w:p>
    <w:p w:rsidR="002839F7" w:rsidRPr="00406EEB" w:rsidRDefault="002839F7" w:rsidP="002839F7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Sylfaen" w:hAnsi="Sylfaen"/>
          <w:color w:val="000000"/>
          <w:sz w:val="22"/>
          <w:szCs w:val="22"/>
        </w:rPr>
      </w:pP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ფიზიკური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მობილობის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განხორციელება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შესაძლოა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დაკავშირებული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იყოს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მიმღებ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ქვეყანაში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შესვლასთან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დაკავშირებული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ადმინისტრაციული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წესების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რეგულაციების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დაცვასთან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როგორიცაა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Covid-19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ვაქცინაციის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სრული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კურსის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გავლის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დამადასტურებელი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დოკუმენტის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ფლობა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PCR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ტესტირება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ერთ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ან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მრავალჯერადად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),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საკარანტინო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სივრცეში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დარჩენა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სამოგზაურო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ჯანმრთელობის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უბედური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შემთხვევის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დაზღვევა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სხვა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რაც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ფინანსურ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ხარჯებთან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დროით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რესურსთან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არის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დაკავშირებული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ყველა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ასეთი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ხარჯის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ანაზღაურება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უნდა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განხორციელდეს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მობილობაში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მონაწილე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სტუდენტის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მიერ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>.</w:t>
      </w:r>
    </w:p>
    <w:p w:rsidR="002839F7" w:rsidRPr="00406EEB" w:rsidRDefault="002839F7" w:rsidP="002839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2839F7" w:rsidRPr="00406EEB" w:rsidRDefault="002839F7" w:rsidP="002839F7">
      <w:pPr>
        <w:pStyle w:val="NormalWeb"/>
        <w:spacing w:before="0" w:beforeAutospacing="0" w:after="0" w:afterAutospacing="0"/>
        <w:ind w:left="360"/>
        <w:jc w:val="both"/>
        <w:rPr>
          <w:rFonts w:ascii="Sylfaen" w:hAnsi="Sylfaen"/>
          <w:sz w:val="22"/>
          <w:szCs w:val="22"/>
        </w:rPr>
      </w:pPr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გ</w:t>
      </w:r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კონკურსის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ორგანიზების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საფუძველი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შერჩევის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  <w:shd w:val="clear" w:color="auto" w:fill="FFFFFF"/>
        </w:rPr>
        <w:t>წესი</w:t>
      </w:r>
      <w:proofErr w:type="spellEnd"/>
    </w:p>
    <w:p w:rsidR="002839F7" w:rsidRPr="00406EEB" w:rsidRDefault="002839F7" w:rsidP="002839F7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თსუ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>-</w:t>
      </w:r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</w:t>
      </w:r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რექტორისა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ადმინისტრაციის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ხელმძღვანელის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ერთობლივი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ბრძანება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სსიპ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ივანე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ჯავახიშვილის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სახელობის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თბილისის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სახელმწიფო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უნივერსიტეტის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სტუდენტთა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საერთაშორისო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გაცვლით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მობილობის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პროგრამებში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მონაწილეობისათვის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შერჩევის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წესის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დამტკიცების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შესახებ</w:t>
      </w:r>
      <w:proofErr w:type="spellEnd"/>
    </w:p>
    <w:p w:rsidR="002839F7" w:rsidRPr="00406EEB" w:rsidRDefault="00F01A98" w:rsidP="002839F7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hyperlink r:id="rId6" w:history="1">
        <w:r w:rsidR="002839F7" w:rsidRPr="00406EEB">
          <w:rPr>
            <w:rStyle w:val="Hyperlink"/>
            <w:rFonts w:ascii="Sylfaen" w:hAnsi="Sylfaen"/>
            <w:sz w:val="22"/>
            <w:szCs w:val="22"/>
            <w:shd w:val="clear" w:color="auto" w:fill="FFFFFF"/>
          </w:rPr>
          <w:t>https://www.tsu.ge/ka/foreign-relations/page/8837</w:t>
        </w:r>
      </w:hyperlink>
      <w:r w:rsidR="002839F7"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> </w:t>
      </w:r>
    </w:p>
    <w:p w:rsidR="002839F7" w:rsidRPr="00406EEB" w:rsidRDefault="002839F7" w:rsidP="002839F7">
      <w:pPr>
        <w:rPr>
          <w:rFonts w:ascii="Sylfaen" w:hAnsi="Sylfaen"/>
          <w:sz w:val="22"/>
          <w:szCs w:val="22"/>
        </w:rPr>
      </w:pPr>
    </w:p>
    <w:p w:rsidR="002839F7" w:rsidRPr="00406EEB" w:rsidRDefault="002839F7" w:rsidP="002839F7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>„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უმაღლესი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განათლების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შესახებ</w:t>
      </w:r>
      <w:proofErr w:type="spellEnd"/>
      <w:r w:rsidR="00F01A98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საქართველოს</w:t>
      </w:r>
      <w:proofErr w:type="spellEnd"/>
      <w:proofErr w:type="gram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კანონის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>” 49</w:t>
      </w:r>
      <w:r w:rsidRPr="00406EEB">
        <w:rPr>
          <w:rFonts w:ascii="Sylfaen" w:hAnsi="Sylfaen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მუხლის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მე</w:t>
      </w:r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-4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პუნქტის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თანახმად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დაუშვებელია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გაცვლით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საგანმანათლებლო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პროგრამის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მონაწილე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სტუდენტისათვის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სტუდენტის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სტატუსის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შეჩერება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მობილობის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პროგრამაში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მონაწილე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სტუდენტი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მშობლიურ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უნივერსიტეტში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ირიცხება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როგორც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აქტიური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სტუდენტი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lastRenderedPageBreak/>
        <w:t>შესაბამისად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სტუდენტმა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ყველა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სემესტრში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უნდა</w:t>
      </w:r>
      <w:bookmarkStart w:id="1" w:name="_GoBack"/>
      <w:bookmarkEnd w:id="1"/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გაიაროს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ადმინისტრაციული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რეგისტრაცია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>!</w:t>
      </w:r>
    </w:p>
    <w:p w:rsidR="002839F7" w:rsidRPr="00406EEB" w:rsidRDefault="00F01A98" w:rsidP="002839F7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hyperlink r:id="rId7" w:history="1">
        <w:r w:rsidR="002839F7" w:rsidRPr="00406EEB">
          <w:rPr>
            <w:rStyle w:val="Hyperlink"/>
            <w:rFonts w:ascii="Sylfaen" w:hAnsi="Sylfaen"/>
            <w:sz w:val="22"/>
            <w:szCs w:val="22"/>
          </w:rPr>
          <w:t> (tsu.ge)</w:t>
        </w:r>
      </w:hyperlink>
    </w:p>
    <w:p w:rsidR="002839F7" w:rsidRPr="00406EEB" w:rsidRDefault="002839F7" w:rsidP="002839F7">
      <w:pPr>
        <w:rPr>
          <w:rFonts w:ascii="Sylfaen" w:hAnsi="Sylfaen"/>
          <w:sz w:val="22"/>
          <w:szCs w:val="22"/>
        </w:rPr>
      </w:pPr>
    </w:p>
    <w:p w:rsidR="002839F7" w:rsidRPr="00406EEB" w:rsidRDefault="002839F7" w:rsidP="002839F7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გაცვლითი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და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მობილობის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პროგრამების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მართვის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ელექტრონულ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სარეგისტრაციო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proofErr w:type="spellStart"/>
      <w:r w:rsidRPr="00406EEB">
        <w:rPr>
          <w:rFonts w:ascii="Sylfaen" w:hAnsi="Sylfaen" w:cs="Sylfaen"/>
          <w:b/>
          <w:bCs/>
          <w:color w:val="000000"/>
          <w:sz w:val="22"/>
          <w:szCs w:val="22"/>
        </w:rPr>
        <w:t>პორტალის</w:t>
      </w:r>
      <w:proofErr w:type="spellEnd"/>
      <w:r w:rsidRPr="00406EEB">
        <w:rPr>
          <w:rFonts w:ascii="Sylfaen" w:hAnsi="Sylfaen"/>
          <w:b/>
          <w:bCs/>
          <w:color w:val="000000"/>
          <w:sz w:val="22"/>
          <w:szCs w:val="22"/>
        </w:rPr>
        <w:t xml:space="preserve"> </w:t>
      </w:r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mobility.tsu.ge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გამოყენების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სახელმძღვანელო</w:t>
      </w:r>
      <w:proofErr w:type="spellEnd"/>
    </w:p>
    <w:p w:rsidR="002839F7" w:rsidRPr="00406EEB" w:rsidRDefault="00F01A98" w:rsidP="002839F7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hyperlink r:id="rId8" w:history="1">
        <w:r w:rsidR="002839F7" w:rsidRPr="00406EEB">
          <w:rPr>
            <w:rStyle w:val="Hyperlink"/>
            <w:rFonts w:ascii="Sylfaen" w:hAnsi="Sylfaen"/>
            <w:sz w:val="22"/>
            <w:szCs w:val="22"/>
          </w:rPr>
          <w:t xml:space="preserve">https://tsu.ge/assets/media/files/42/Outbound </w:t>
        </w:r>
        <w:proofErr w:type="spellStart"/>
        <w:r w:rsidR="002839F7" w:rsidRPr="00406EEB">
          <w:rPr>
            <w:rStyle w:val="Hyperlink"/>
            <w:rFonts w:ascii="Sylfaen" w:hAnsi="Sylfaen"/>
            <w:sz w:val="22"/>
            <w:szCs w:val="22"/>
          </w:rPr>
          <w:t>Mobilities</w:t>
        </w:r>
        <w:proofErr w:type="spellEnd"/>
        <w:r w:rsidR="002839F7" w:rsidRPr="00406EEB">
          <w:rPr>
            <w:rStyle w:val="Hyperlink"/>
            <w:rFonts w:ascii="Sylfaen" w:hAnsi="Sylfaen"/>
            <w:sz w:val="22"/>
            <w:szCs w:val="22"/>
          </w:rPr>
          <w:t>/UserGuide_mobility.tsu.ge_v1.pdf</w:t>
        </w:r>
      </w:hyperlink>
    </w:p>
    <w:p w:rsidR="002839F7" w:rsidRPr="00406EEB" w:rsidRDefault="002839F7" w:rsidP="002839F7">
      <w:pPr>
        <w:rPr>
          <w:rFonts w:ascii="Sylfaen" w:hAnsi="Sylfaen"/>
          <w:sz w:val="22"/>
          <w:szCs w:val="22"/>
        </w:rPr>
      </w:pPr>
    </w:p>
    <w:p w:rsidR="002839F7" w:rsidRPr="00406EEB" w:rsidRDefault="002839F7" w:rsidP="002839F7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დამატებითი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კითხვების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არსებობის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შემთხვევაში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დაუკავშირდით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საგარეო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ურთიერთობათა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დეპარტამენტს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ელ</w:t>
      </w:r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>-</w:t>
      </w:r>
      <w:r w:rsidRPr="00406EEB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ფოსტაზე</w:t>
      </w:r>
      <w:proofErr w:type="spellEnd"/>
      <w:r w:rsidRPr="00406EEB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r w:rsidRPr="00406EEB">
          <w:rPr>
            <w:rStyle w:val="Hyperlink"/>
            <w:rFonts w:ascii="Sylfaen" w:hAnsi="Sylfaen"/>
            <w:sz w:val="22"/>
            <w:szCs w:val="22"/>
          </w:rPr>
          <w:t>outgoingmobility@tsu.ge</w:t>
        </w:r>
      </w:hyperlink>
      <w:r w:rsidRPr="00406EEB">
        <w:rPr>
          <w:rFonts w:ascii="Sylfaen" w:hAnsi="Sylfaen"/>
          <w:color w:val="000000"/>
          <w:sz w:val="22"/>
          <w:szCs w:val="22"/>
        </w:rPr>
        <w:t>   </w:t>
      </w:r>
    </w:p>
    <w:p w:rsidR="0023077A" w:rsidRPr="00406EEB" w:rsidRDefault="001B6621" w:rsidP="002839F7">
      <w:pPr>
        <w:shd w:val="clear" w:color="auto" w:fill="FFFFFF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406EEB">
        <w:rPr>
          <w:rFonts w:ascii="Sylfaen" w:hAnsi="Sylfaen"/>
          <w:sz w:val="22"/>
          <w:szCs w:val="22"/>
        </w:rPr>
        <w:br/>
      </w:r>
    </w:p>
    <w:sectPr w:rsidR="0023077A" w:rsidRPr="00406EEB" w:rsidSect="00B96432">
      <w:pgSz w:w="12240" w:h="15840"/>
      <w:pgMar w:top="45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4B9"/>
      </v:shape>
    </w:pict>
  </w:numPicBullet>
  <w:abstractNum w:abstractNumId="0" w15:restartNumberingAfterBreak="0">
    <w:nsid w:val="0198523B"/>
    <w:multiLevelType w:val="multilevel"/>
    <w:tmpl w:val="B578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0648A"/>
    <w:multiLevelType w:val="multilevel"/>
    <w:tmpl w:val="8C727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1EB5"/>
    <w:multiLevelType w:val="multilevel"/>
    <w:tmpl w:val="9D68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Sylfae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06382"/>
    <w:multiLevelType w:val="multilevel"/>
    <w:tmpl w:val="7F78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D257D"/>
    <w:multiLevelType w:val="multilevel"/>
    <w:tmpl w:val="E51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416E02"/>
    <w:multiLevelType w:val="multilevel"/>
    <w:tmpl w:val="022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57714C"/>
    <w:multiLevelType w:val="multilevel"/>
    <w:tmpl w:val="91AE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21F39"/>
    <w:multiLevelType w:val="hybridMultilevel"/>
    <w:tmpl w:val="53043614"/>
    <w:lvl w:ilvl="0" w:tplc="E0942F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6A25"/>
    <w:multiLevelType w:val="multilevel"/>
    <w:tmpl w:val="913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80C42"/>
    <w:multiLevelType w:val="multilevel"/>
    <w:tmpl w:val="C39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A78F6"/>
    <w:multiLevelType w:val="hybridMultilevel"/>
    <w:tmpl w:val="15D62040"/>
    <w:lvl w:ilvl="0" w:tplc="F0408080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300BA"/>
    <w:multiLevelType w:val="hybridMultilevel"/>
    <w:tmpl w:val="5AD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C46EE"/>
    <w:multiLevelType w:val="hybridMultilevel"/>
    <w:tmpl w:val="C94AAE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6BF0E7D"/>
    <w:multiLevelType w:val="multilevel"/>
    <w:tmpl w:val="25D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62D4D"/>
    <w:multiLevelType w:val="hybridMultilevel"/>
    <w:tmpl w:val="A46E84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97302"/>
    <w:multiLevelType w:val="multilevel"/>
    <w:tmpl w:val="BF1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44359"/>
    <w:multiLevelType w:val="hybridMultilevel"/>
    <w:tmpl w:val="8FAC5890"/>
    <w:lvl w:ilvl="0" w:tplc="1A7C4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A38A8"/>
    <w:multiLevelType w:val="hybridMultilevel"/>
    <w:tmpl w:val="81900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10CAA"/>
    <w:multiLevelType w:val="hybridMultilevel"/>
    <w:tmpl w:val="1C4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F2371"/>
    <w:multiLevelType w:val="multilevel"/>
    <w:tmpl w:val="E406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4F231C"/>
    <w:multiLevelType w:val="multilevel"/>
    <w:tmpl w:val="DC06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Sylfae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A66928"/>
    <w:multiLevelType w:val="hybridMultilevel"/>
    <w:tmpl w:val="4C14F654"/>
    <w:lvl w:ilvl="0" w:tplc="EDAC91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201B7"/>
    <w:multiLevelType w:val="multilevel"/>
    <w:tmpl w:val="E96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374B6A"/>
    <w:multiLevelType w:val="multilevel"/>
    <w:tmpl w:val="C324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F66D8C"/>
    <w:multiLevelType w:val="hybridMultilevel"/>
    <w:tmpl w:val="6C92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772FF"/>
    <w:multiLevelType w:val="hybridMultilevel"/>
    <w:tmpl w:val="E1DE9A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10D7"/>
    <w:multiLevelType w:val="multilevel"/>
    <w:tmpl w:val="91F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A7737C"/>
    <w:multiLevelType w:val="hybridMultilevel"/>
    <w:tmpl w:val="76A4FB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6D9C"/>
    <w:multiLevelType w:val="multilevel"/>
    <w:tmpl w:val="72F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C45793"/>
    <w:multiLevelType w:val="multilevel"/>
    <w:tmpl w:val="C0A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7"/>
  </w:num>
  <w:num w:numId="5">
    <w:abstractNumId w:val="25"/>
  </w:num>
  <w:num w:numId="6">
    <w:abstractNumId w:val="11"/>
  </w:num>
  <w:num w:numId="7">
    <w:abstractNumId w:val="10"/>
  </w:num>
  <w:num w:numId="8">
    <w:abstractNumId w:val="24"/>
  </w:num>
  <w:num w:numId="9">
    <w:abstractNumId w:val="0"/>
  </w:num>
  <w:num w:numId="10">
    <w:abstractNumId w:val="5"/>
  </w:num>
  <w:num w:numId="11">
    <w:abstractNumId w:val="29"/>
  </w:num>
  <w:num w:numId="12">
    <w:abstractNumId w:val="2"/>
  </w:num>
  <w:num w:numId="13">
    <w:abstractNumId w:val="26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3"/>
  </w:num>
  <w:num w:numId="21">
    <w:abstractNumId w:val="15"/>
  </w:num>
  <w:num w:numId="22">
    <w:abstractNumId w:val="9"/>
  </w:num>
  <w:num w:numId="23">
    <w:abstractNumId w:val="28"/>
  </w:num>
  <w:num w:numId="24">
    <w:abstractNumId w:val="23"/>
  </w:num>
  <w:num w:numId="25">
    <w:abstractNumId w:val="4"/>
  </w:num>
  <w:num w:numId="26">
    <w:abstractNumId w:val="13"/>
  </w:num>
  <w:num w:numId="27">
    <w:abstractNumId w:val="7"/>
  </w:num>
  <w:num w:numId="28">
    <w:abstractNumId w:val="22"/>
  </w:num>
  <w:num w:numId="29">
    <w:abstractNumId w:val="8"/>
  </w:num>
  <w:num w:numId="30">
    <w:abstractNumId w:val="18"/>
  </w:num>
  <w:num w:numId="31">
    <w:abstractNumId w:val="21"/>
  </w:num>
  <w:num w:numId="32">
    <w:abstractNumId w:val="19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9E"/>
    <w:rsid w:val="000022D1"/>
    <w:rsid w:val="000065B3"/>
    <w:rsid w:val="00017625"/>
    <w:rsid w:val="00072BDB"/>
    <w:rsid w:val="00092811"/>
    <w:rsid w:val="000A6061"/>
    <w:rsid w:val="000B17A2"/>
    <w:rsid w:val="000C4753"/>
    <w:rsid w:val="000E449E"/>
    <w:rsid w:val="00112169"/>
    <w:rsid w:val="00121345"/>
    <w:rsid w:val="00157B11"/>
    <w:rsid w:val="001B6621"/>
    <w:rsid w:val="001C2132"/>
    <w:rsid w:val="001C7CFB"/>
    <w:rsid w:val="0023077A"/>
    <w:rsid w:val="00242AAE"/>
    <w:rsid w:val="00250AFA"/>
    <w:rsid w:val="002562AE"/>
    <w:rsid w:val="002839F7"/>
    <w:rsid w:val="00296181"/>
    <w:rsid w:val="002B32A6"/>
    <w:rsid w:val="002C350D"/>
    <w:rsid w:val="002F3BDB"/>
    <w:rsid w:val="00312555"/>
    <w:rsid w:val="00314568"/>
    <w:rsid w:val="003303E4"/>
    <w:rsid w:val="00331F01"/>
    <w:rsid w:val="003430E8"/>
    <w:rsid w:val="00350588"/>
    <w:rsid w:val="00355C80"/>
    <w:rsid w:val="00385307"/>
    <w:rsid w:val="003A19FA"/>
    <w:rsid w:val="003A1C36"/>
    <w:rsid w:val="003A599A"/>
    <w:rsid w:val="003E4D3F"/>
    <w:rsid w:val="003E526E"/>
    <w:rsid w:val="00406EEB"/>
    <w:rsid w:val="00415D06"/>
    <w:rsid w:val="00432E14"/>
    <w:rsid w:val="0044013C"/>
    <w:rsid w:val="00445CD4"/>
    <w:rsid w:val="004B30AD"/>
    <w:rsid w:val="004B6265"/>
    <w:rsid w:val="004C41AC"/>
    <w:rsid w:val="004C4FB0"/>
    <w:rsid w:val="004D3EA0"/>
    <w:rsid w:val="004D45DC"/>
    <w:rsid w:val="004E1111"/>
    <w:rsid w:val="004E55D6"/>
    <w:rsid w:val="005603FE"/>
    <w:rsid w:val="005A3E41"/>
    <w:rsid w:val="005B315B"/>
    <w:rsid w:val="005B36C2"/>
    <w:rsid w:val="005C09FC"/>
    <w:rsid w:val="005D73DC"/>
    <w:rsid w:val="00634765"/>
    <w:rsid w:val="006414DD"/>
    <w:rsid w:val="00645398"/>
    <w:rsid w:val="0064596A"/>
    <w:rsid w:val="00685A56"/>
    <w:rsid w:val="00697DC0"/>
    <w:rsid w:val="006A4187"/>
    <w:rsid w:val="00710568"/>
    <w:rsid w:val="007520FB"/>
    <w:rsid w:val="007A1B1C"/>
    <w:rsid w:val="007C0E45"/>
    <w:rsid w:val="007D58C2"/>
    <w:rsid w:val="007F3B57"/>
    <w:rsid w:val="008105A3"/>
    <w:rsid w:val="008369E4"/>
    <w:rsid w:val="00844E70"/>
    <w:rsid w:val="00855F60"/>
    <w:rsid w:val="00857BC0"/>
    <w:rsid w:val="008766D2"/>
    <w:rsid w:val="008C28F0"/>
    <w:rsid w:val="008E4D3D"/>
    <w:rsid w:val="008F4452"/>
    <w:rsid w:val="009368EF"/>
    <w:rsid w:val="009536A0"/>
    <w:rsid w:val="00964819"/>
    <w:rsid w:val="00975882"/>
    <w:rsid w:val="009D5C3F"/>
    <w:rsid w:val="00A357EB"/>
    <w:rsid w:val="00A66606"/>
    <w:rsid w:val="00A71171"/>
    <w:rsid w:val="00A917EC"/>
    <w:rsid w:val="00AC47A1"/>
    <w:rsid w:val="00B610ED"/>
    <w:rsid w:val="00B96432"/>
    <w:rsid w:val="00BB572A"/>
    <w:rsid w:val="00BF1B2E"/>
    <w:rsid w:val="00C148BA"/>
    <w:rsid w:val="00CB539E"/>
    <w:rsid w:val="00CE3CFA"/>
    <w:rsid w:val="00D055F0"/>
    <w:rsid w:val="00D17AA3"/>
    <w:rsid w:val="00D35B8A"/>
    <w:rsid w:val="00D52573"/>
    <w:rsid w:val="00D845A0"/>
    <w:rsid w:val="00DA3BE9"/>
    <w:rsid w:val="00DD4CE3"/>
    <w:rsid w:val="00E118D3"/>
    <w:rsid w:val="00E14881"/>
    <w:rsid w:val="00E2201F"/>
    <w:rsid w:val="00E37E30"/>
    <w:rsid w:val="00E63E0F"/>
    <w:rsid w:val="00E85542"/>
    <w:rsid w:val="00ED1EDC"/>
    <w:rsid w:val="00EE6D04"/>
    <w:rsid w:val="00F01A98"/>
    <w:rsid w:val="00F20CF5"/>
    <w:rsid w:val="00F548A8"/>
    <w:rsid w:val="00F859C0"/>
    <w:rsid w:val="00FB5F79"/>
    <w:rsid w:val="00FB7D07"/>
    <w:rsid w:val="00FD0E17"/>
    <w:rsid w:val="00FE0EDA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AB8D"/>
  <w15:docId w15:val="{35A51304-B78E-41E2-B6EC-352876B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49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449E"/>
    <w:rPr>
      <w:b/>
      <w:bCs/>
    </w:rPr>
  </w:style>
  <w:style w:type="paragraph" w:styleId="NormalWeb">
    <w:name w:val="Normal (Web)"/>
    <w:basedOn w:val="Normal"/>
    <w:uiPriority w:val="99"/>
    <w:unhideWhenUsed/>
    <w:rsid w:val="00157B1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6A"/>
    <w:rPr>
      <w:rFonts w:ascii="Tahoma" w:eastAsia="Times New Roman" w:hAnsi="Tahoma" w:cs="Tahoma"/>
      <w:sz w:val="16"/>
      <w:szCs w:val="16"/>
      <w:lang w:val="en-GB" w:eastAsia="it-IT"/>
    </w:rPr>
  </w:style>
  <w:style w:type="character" w:styleId="Emphasis">
    <w:name w:val="Emphasis"/>
    <w:basedOn w:val="DefaultParagraphFont"/>
    <w:uiPriority w:val="20"/>
    <w:qFormat/>
    <w:rsid w:val="00017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.ge/assets/media/files/42/Outbound%20Mobilities/UserGuide_mobility.tsu.ge_v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su.ge/assets/media/files/42/Ongoing%20Calls/cvlilebeb-sakartvelos-kanoni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u.ge/ka/foreign-relations/page/88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opa.eu/europass/en/create-europass-c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tgoingmobility@tsu.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international@tsu.ge</dc:creator>
  <cp:lastModifiedBy>acer</cp:lastModifiedBy>
  <cp:revision>3</cp:revision>
  <dcterms:created xsi:type="dcterms:W3CDTF">2023-07-27T12:41:00Z</dcterms:created>
  <dcterms:modified xsi:type="dcterms:W3CDTF">2023-07-27T13:12:00Z</dcterms:modified>
</cp:coreProperties>
</file>